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CBE" w:rsidRPr="004F1CBE" w:rsidRDefault="0012633E" w:rsidP="004F1CBE">
      <w:pPr>
        <w:spacing w:after="0" w:line="240" w:lineRule="auto"/>
        <w:jc w:val="right"/>
        <w:rPr>
          <w:sz w:val="22"/>
          <w:szCs w:val="22"/>
          <w:u w:val="single"/>
        </w:rPr>
      </w:pPr>
      <w:r w:rsidRPr="004F1CBE">
        <w:rPr>
          <w:sz w:val="22"/>
          <w:szCs w:val="22"/>
          <w:u w:val="single"/>
        </w:rPr>
        <w:t xml:space="preserve">Приложение </w:t>
      </w:r>
      <w:r w:rsidR="0042245C" w:rsidRPr="004F1CBE">
        <w:rPr>
          <w:sz w:val="22"/>
          <w:szCs w:val="22"/>
          <w:u w:val="single"/>
        </w:rPr>
        <w:t>№2</w:t>
      </w:r>
    </w:p>
    <w:p w:rsidR="004F1CBE" w:rsidRPr="004F1CBE" w:rsidRDefault="004F1CBE" w:rsidP="004F1CBE">
      <w:pPr>
        <w:spacing w:after="0" w:line="240" w:lineRule="auto"/>
        <w:jc w:val="right"/>
        <w:rPr>
          <w:sz w:val="22"/>
          <w:szCs w:val="22"/>
          <w:u w:val="single"/>
        </w:rPr>
      </w:pPr>
      <w:r w:rsidRPr="004F1CBE">
        <w:rPr>
          <w:sz w:val="22"/>
          <w:szCs w:val="22"/>
          <w:u w:val="single"/>
        </w:rPr>
        <w:t xml:space="preserve"> към решение № 083 от 02.05.2017 г.</w:t>
      </w:r>
    </w:p>
    <w:p w:rsidR="0042245C" w:rsidRPr="004F1CBE" w:rsidRDefault="004F1CBE" w:rsidP="004F1CBE">
      <w:pPr>
        <w:spacing w:after="0" w:line="240" w:lineRule="auto"/>
        <w:jc w:val="right"/>
        <w:rPr>
          <w:sz w:val="22"/>
          <w:szCs w:val="22"/>
          <w:u w:val="single"/>
        </w:rPr>
      </w:pPr>
      <w:r w:rsidRPr="004F1CBE">
        <w:rPr>
          <w:sz w:val="22"/>
          <w:szCs w:val="22"/>
          <w:u w:val="single"/>
        </w:rPr>
        <w:t xml:space="preserve"> на Общински съвет - Севлиево</w:t>
      </w:r>
    </w:p>
    <w:p w:rsidR="001E3B01" w:rsidRPr="00E91883" w:rsidRDefault="001E3B01" w:rsidP="00851FC0">
      <w:pPr>
        <w:pStyle w:val="1"/>
        <w:numPr>
          <w:ilvl w:val="0"/>
          <w:numId w:val="0"/>
        </w:numPr>
        <w:jc w:val="center"/>
        <w:rPr>
          <w:color w:val="auto"/>
        </w:rPr>
      </w:pPr>
      <w:r w:rsidRPr="00E91883">
        <w:rPr>
          <w:color w:val="auto"/>
        </w:rPr>
        <w:t xml:space="preserve">Годишен план за действие на </w:t>
      </w:r>
      <w:r w:rsidR="00AB16C2" w:rsidRPr="00E91883">
        <w:rPr>
          <w:color w:val="auto"/>
        </w:rPr>
        <w:t>Екип</w:t>
      </w:r>
      <w:r w:rsidR="00E71B66" w:rsidRPr="00E91883">
        <w:rPr>
          <w:color w:val="auto"/>
        </w:rPr>
        <w:t xml:space="preserve"> за мониторинг и оценка</w:t>
      </w:r>
      <w:r w:rsidR="00AB16C2" w:rsidRPr="00E91883">
        <w:rPr>
          <w:color w:val="auto"/>
        </w:rPr>
        <w:t xml:space="preserve"> (Е</w:t>
      </w:r>
      <w:r w:rsidR="003E4950" w:rsidRPr="00E91883">
        <w:rPr>
          <w:color w:val="auto"/>
        </w:rPr>
        <w:t>МО)</w:t>
      </w:r>
    </w:p>
    <w:p w:rsidR="001E3B01" w:rsidRPr="00191B26" w:rsidRDefault="001E3B01" w:rsidP="00851FC0">
      <w:pPr>
        <w:jc w:val="center"/>
        <w:rPr>
          <w:lang w:val="ru-RU"/>
        </w:rPr>
      </w:pPr>
      <w:r w:rsidRPr="007667E6">
        <w:rPr>
          <w:b/>
        </w:rPr>
        <w:t>Период:</w:t>
      </w:r>
      <w:r w:rsidR="00FE5B88">
        <w:t xml:space="preserve"> </w:t>
      </w:r>
      <w:r w:rsidR="00FE5B88" w:rsidRPr="00C950E1">
        <w:rPr>
          <w:b/>
        </w:rPr>
        <w:t>201</w:t>
      </w:r>
      <w:r w:rsidR="001E7AF5" w:rsidRPr="00C950E1">
        <w:rPr>
          <w:b/>
          <w:lang w:val="ru-RU"/>
        </w:rPr>
        <w:t>7</w:t>
      </w:r>
      <w:r w:rsidRPr="00C950E1">
        <w:rPr>
          <w:b/>
        </w:rPr>
        <w:t xml:space="preserve"> г., </w:t>
      </w:r>
      <w:r w:rsidR="001E7AF5" w:rsidRPr="00C950E1">
        <w:rPr>
          <w:b/>
        </w:rPr>
        <w:t>втора</w:t>
      </w:r>
      <w:r w:rsidR="00936F7C" w:rsidRPr="00C950E1">
        <w:rPr>
          <w:b/>
        </w:rPr>
        <w:t xml:space="preserve"> </w:t>
      </w:r>
      <w:r w:rsidRPr="00C950E1">
        <w:rPr>
          <w:b/>
        </w:rPr>
        <w:t>година от изпълнението на Стратегията</w:t>
      </w:r>
    </w:p>
    <w:p w:rsidR="001E3B01" w:rsidRPr="008C0933" w:rsidRDefault="003626B5" w:rsidP="00E91883">
      <w:pPr>
        <w:jc w:val="left"/>
        <w:rPr>
          <w:b/>
        </w:rPr>
      </w:pPr>
      <w:r>
        <w:rPr>
          <w:b/>
        </w:rPr>
        <w:tab/>
      </w:r>
      <w:r w:rsidR="001E3B01" w:rsidRPr="008C0933">
        <w:rPr>
          <w:b/>
        </w:rPr>
        <w:t xml:space="preserve">1. Преглед на годишния оперативен план за изпълнение на </w:t>
      </w:r>
      <w:r w:rsidR="00AB16C2">
        <w:rPr>
          <w:b/>
        </w:rPr>
        <w:t>Общинската</w:t>
      </w:r>
      <w:r w:rsidR="001E3B01" w:rsidRPr="008C0933">
        <w:rPr>
          <w:b/>
        </w:rPr>
        <w:t xml:space="preserve"> стратегия</w:t>
      </w:r>
    </w:p>
    <w:p w:rsidR="00E71B66" w:rsidRPr="00C950E1" w:rsidRDefault="00B53D32" w:rsidP="00C950E1">
      <w:pPr>
        <w:numPr>
          <w:ilvl w:val="0"/>
          <w:numId w:val="2"/>
        </w:numPr>
      </w:pPr>
      <w:r>
        <w:t>В</w:t>
      </w:r>
      <w:r w:rsidR="00D43550">
        <w:t xml:space="preserve"> предстоящия етап </w:t>
      </w:r>
      <w:r>
        <w:t>от</w:t>
      </w:r>
      <w:r w:rsidR="00D43550">
        <w:t xml:space="preserve"> изпълнението на </w:t>
      </w:r>
      <w:r w:rsidR="00AB16C2">
        <w:t>Общинската</w:t>
      </w:r>
      <w:r w:rsidR="00931C73">
        <w:t xml:space="preserve"> стратегия</w:t>
      </w:r>
      <w:r>
        <w:t xml:space="preserve"> за развитие на социалните услуги</w:t>
      </w:r>
      <w:r w:rsidR="003C0BAF">
        <w:t>,</w:t>
      </w:r>
      <w:r w:rsidR="00931C73">
        <w:t xml:space="preserve"> </w:t>
      </w:r>
      <w:r w:rsidR="00AB16C2">
        <w:t>ЕМО</w:t>
      </w:r>
      <w:r w:rsidR="00931C73">
        <w:t xml:space="preserve"> ще разглеж</w:t>
      </w:r>
      <w:r w:rsidR="00D43550">
        <w:t xml:space="preserve">да </w:t>
      </w:r>
      <w:r w:rsidR="00C950E1">
        <w:t xml:space="preserve">и оценява </w:t>
      </w:r>
      <w:r w:rsidR="00931C73">
        <w:t xml:space="preserve">дейности </w:t>
      </w:r>
      <w:r>
        <w:t xml:space="preserve">във всички </w:t>
      </w:r>
      <w:r w:rsidR="00931C73">
        <w:t>направления</w:t>
      </w:r>
      <w:r>
        <w:t>,</w:t>
      </w:r>
      <w:r w:rsidR="00931C73">
        <w:t xml:space="preserve"> заложени в стратегията. Приоритет ще има</w:t>
      </w:r>
      <w:r w:rsidR="00C950E1">
        <w:t xml:space="preserve"> оценката и мониторинга на социалните услуги, предлагащи</w:t>
      </w:r>
      <w:r w:rsidR="00931C73">
        <w:t xml:space="preserve"> </w:t>
      </w:r>
      <w:r w:rsidR="004E62DC">
        <w:t>дългосрочна грижа за възрастните хора</w:t>
      </w:r>
      <w:r w:rsidR="00C950E1">
        <w:t xml:space="preserve">, хората с увреждания, както и </w:t>
      </w:r>
      <w:r w:rsidR="004E62DC">
        <w:t>превенция</w:t>
      </w:r>
      <w:r w:rsidR="00C950E1">
        <w:t xml:space="preserve"> на изоставянето на деца, </w:t>
      </w:r>
      <w:r w:rsidR="004E62DC">
        <w:t xml:space="preserve">ранната интервенция </w:t>
      </w:r>
      <w:r w:rsidR="00C950E1">
        <w:t xml:space="preserve">на уврежданията и предлагане на интегрирани услуги за деца </w:t>
      </w:r>
      <w:r w:rsidR="004E62DC">
        <w:t>и семейства в риск.</w:t>
      </w:r>
    </w:p>
    <w:p w:rsidR="001E3B01" w:rsidRPr="00325253" w:rsidRDefault="00C950E1" w:rsidP="00C950E1">
      <w:pPr>
        <w:numPr>
          <w:ilvl w:val="0"/>
          <w:numId w:val="2"/>
        </w:numPr>
      </w:pPr>
      <w:r>
        <w:t>О</w:t>
      </w:r>
      <w:r w:rsidR="001E3B01">
        <w:t>чаквани резултати</w:t>
      </w:r>
      <w:r>
        <w:t xml:space="preserve"> от дейността на ЕМО са събиране на първична информация за изготвяне на годишен мониторингов доклад, извеждане на приоритетни действия, произтичащи от стратегически</w:t>
      </w:r>
      <w:r w:rsidR="003626B5">
        <w:t>те</w:t>
      </w:r>
      <w:r>
        <w:t xml:space="preserve"> документи в социалната сфера.</w:t>
      </w:r>
    </w:p>
    <w:p w:rsidR="001E3B01" w:rsidRDefault="00FB4CC7" w:rsidP="003626B5">
      <w:pPr>
        <w:rPr>
          <w:b/>
        </w:rPr>
      </w:pPr>
      <w:r>
        <w:tab/>
      </w:r>
      <w:r w:rsidR="001E3B01" w:rsidRPr="008C0933">
        <w:rPr>
          <w:b/>
        </w:rPr>
        <w:t>2. Определяне на годишните приоритети за мониторинг и оценка: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8"/>
        <w:gridCol w:w="2983"/>
        <w:gridCol w:w="3269"/>
        <w:gridCol w:w="2967"/>
        <w:gridCol w:w="2992"/>
      </w:tblGrid>
      <w:tr w:rsidR="001E3B01" w:rsidRPr="00E91883" w:rsidTr="00371DB5">
        <w:trPr>
          <w:tblHeader/>
        </w:trPr>
        <w:tc>
          <w:tcPr>
            <w:tcW w:w="2858" w:type="dxa"/>
            <w:shd w:val="clear" w:color="auto" w:fill="auto"/>
            <w:vAlign w:val="center"/>
          </w:tcPr>
          <w:p w:rsidR="001E3B01" w:rsidRPr="005C1553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5C1553">
              <w:rPr>
                <w:b/>
              </w:rPr>
              <w:t>Дейности</w:t>
            </w:r>
          </w:p>
        </w:tc>
        <w:tc>
          <w:tcPr>
            <w:tcW w:w="2983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Приоритетни задачи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Цели и ключови въпроси, на които се търси отговор</w:t>
            </w:r>
          </w:p>
        </w:tc>
        <w:tc>
          <w:tcPr>
            <w:tcW w:w="2967" w:type="dxa"/>
            <w:shd w:val="clear" w:color="auto" w:fill="auto"/>
            <w:vAlign w:val="center"/>
          </w:tcPr>
          <w:p w:rsidR="003626B5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 xml:space="preserve">Продукт, </w:t>
            </w:r>
          </w:p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резултат от М/О</w:t>
            </w:r>
          </w:p>
        </w:tc>
        <w:tc>
          <w:tcPr>
            <w:tcW w:w="2992" w:type="dxa"/>
            <w:shd w:val="clear" w:color="auto" w:fill="auto"/>
            <w:vAlign w:val="center"/>
          </w:tcPr>
          <w:p w:rsidR="001E3B01" w:rsidRPr="00A02E4F" w:rsidRDefault="001E3B01" w:rsidP="003626B5">
            <w:pPr>
              <w:spacing w:after="0" w:line="240" w:lineRule="auto"/>
              <w:jc w:val="center"/>
              <w:rPr>
                <w:b/>
              </w:rPr>
            </w:pPr>
            <w:r w:rsidRPr="00A02E4F">
              <w:rPr>
                <w:b/>
              </w:rPr>
              <w:t>За кого е предназначен</w:t>
            </w:r>
            <w:r w:rsidR="006C0085">
              <w:rPr>
                <w:b/>
              </w:rPr>
              <w:t>а</w:t>
            </w:r>
            <w:r w:rsidRPr="00A02E4F">
              <w:rPr>
                <w:b/>
              </w:rPr>
              <w:t xml:space="preserve"> </w:t>
            </w:r>
            <w:r w:rsidR="006C0085">
              <w:rPr>
                <w:b/>
              </w:rPr>
              <w:t>дейността</w:t>
            </w:r>
          </w:p>
        </w:tc>
      </w:tr>
      <w:tr w:rsidR="00027E27" w:rsidTr="00371DB5">
        <w:tc>
          <w:tcPr>
            <w:tcW w:w="2858" w:type="dxa"/>
            <w:vAlign w:val="center"/>
          </w:tcPr>
          <w:p w:rsidR="00A35004" w:rsidRPr="005C1553" w:rsidRDefault="001A23AD" w:rsidP="00A35004">
            <w:pPr>
              <w:spacing w:after="0" w:line="240" w:lineRule="auto"/>
              <w:jc w:val="left"/>
              <w:rPr>
                <w:b/>
                <w:sz w:val="22"/>
                <w:szCs w:val="22"/>
                <w:u w:val="single"/>
              </w:rPr>
            </w:pPr>
            <w:r w:rsidRPr="005C1553">
              <w:rPr>
                <w:b/>
                <w:sz w:val="22"/>
                <w:szCs w:val="22"/>
                <w:u w:val="single"/>
              </w:rPr>
              <w:t>1.Мониторинг</w:t>
            </w:r>
            <w:r w:rsidR="005C1553" w:rsidRPr="005C1553">
              <w:rPr>
                <w:b/>
                <w:sz w:val="22"/>
                <w:szCs w:val="22"/>
                <w:u w:val="single"/>
              </w:rPr>
              <w:t xml:space="preserve"> на услуги за възрастни хора</w:t>
            </w:r>
          </w:p>
          <w:p w:rsidR="005C1553" w:rsidRPr="005C1553" w:rsidRDefault="005C1553" w:rsidP="00A35004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  <w:p w:rsidR="00A35004" w:rsidRPr="005C1553" w:rsidRDefault="00A35004" w:rsidP="00A35004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 xml:space="preserve">1.1. Дом за стари хора </w:t>
            </w:r>
          </w:p>
          <w:p w:rsidR="00A35004" w:rsidRPr="005C1553" w:rsidRDefault="00A35004" w:rsidP="00A35004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с. Добромирка</w:t>
            </w:r>
          </w:p>
          <w:p w:rsidR="00027E27" w:rsidRPr="005C1553" w:rsidRDefault="00027E27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027E27" w:rsidRPr="00A02E4F" w:rsidRDefault="00A35004" w:rsidP="00027E27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Да се проследи управлението и цялостното функциониране на услугата, съгласно ЕРС и методика за предоставяне на услугата</w:t>
            </w:r>
          </w:p>
        </w:tc>
        <w:tc>
          <w:tcPr>
            <w:tcW w:w="3269" w:type="dxa"/>
            <w:vAlign w:val="center"/>
          </w:tcPr>
          <w:p w:rsidR="00027E27" w:rsidRPr="001212D6" w:rsidRDefault="00A35004" w:rsidP="001A23A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Подобряване на предоставянето на услугата, подобряване н</w:t>
            </w:r>
            <w:r w:rsidR="001A23AD">
              <w:rPr>
                <w:sz w:val="22"/>
                <w:szCs w:val="22"/>
              </w:rPr>
              <w:t>а материалната база и обезпечаване на услугата с квалифициран персонал</w:t>
            </w:r>
          </w:p>
        </w:tc>
        <w:tc>
          <w:tcPr>
            <w:tcW w:w="2967" w:type="dxa"/>
            <w:vAlign w:val="center"/>
          </w:tcPr>
          <w:p w:rsidR="001A23AD" w:rsidRDefault="00A3500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 и справки</w:t>
            </w:r>
            <w:r w:rsidR="001A23AD">
              <w:rPr>
                <w:sz w:val="22"/>
                <w:szCs w:val="22"/>
              </w:rPr>
              <w:t>;</w:t>
            </w:r>
          </w:p>
          <w:p w:rsidR="00027E27" w:rsidRPr="001212D6" w:rsidRDefault="001A23A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A35004">
              <w:rPr>
                <w:sz w:val="22"/>
                <w:szCs w:val="22"/>
              </w:rPr>
              <w:t>иректен мониторинг</w:t>
            </w:r>
          </w:p>
        </w:tc>
        <w:tc>
          <w:tcPr>
            <w:tcW w:w="2992" w:type="dxa"/>
            <w:vAlign w:val="center"/>
          </w:tcPr>
          <w:p w:rsidR="00027E27" w:rsidRPr="001212D6" w:rsidRDefault="001A23AD" w:rsidP="001A23A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на качеството на у</w:t>
            </w:r>
            <w:r w:rsidR="00A35004">
              <w:rPr>
                <w:sz w:val="22"/>
                <w:szCs w:val="22"/>
              </w:rPr>
              <w:t xml:space="preserve">слугата </w:t>
            </w:r>
            <w:r>
              <w:rPr>
                <w:sz w:val="22"/>
                <w:szCs w:val="22"/>
              </w:rPr>
              <w:t xml:space="preserve">, </w:t>
            </w:r>
            <w:r w:rsidR="00A35004">
              <w:rPr>
                <w:sz w:val="22"/>
                <w:szCs w:val="22"/>
              </w:rPr>
              <w:t>предоставя</w:t>
            </w:r>
            <w:r>
              <w:rPr>
                <w:sz w:val="22"/>
                <w:szCs w:val="22"/>
              </w:rPr>
              <w:t>на</w:t>
            </w:r>
            <w:r w:rsidR="00A35004">
              <w:rPr>
                <w:sz w:val="22"/>
                <w:szCs w:val="22"/>
              </w:rPr>
              <w:t xml:space="preserve"> на стари хора, навършили пенсионна възраст.</w:t>
            </w:r>
            <w:r>
              <w:rPr>
                <w:sz w:val="22"/>
                <w:szCs w:val="22"/>
              </w:rPr>
              <w:t xml:space="preserve"> Планиране на дейности за следващ етап от изпълнение на стратегията</w:t>
            </w:r>
          </w:p>
        </w:tc>
      </w:tr>
      <w:tr w:rsidR="00A35004" w:rsidTr="00371DB5">
        <w:tc>
          <w:tcPr>
            <w:tcW w:w="2858" w:type="dxa"/>
            <w:vAlign w:val="center"/>
          </w:tcPr>
          <w:p w:rsidR="00A35004" w:rsidRPr="005C1553" w:rsidRDefault="00A35004" w:rsidP="003626B5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1.2. Дом за стари хора</w:t>
            </w:r>
            <w:r w:rsidR="00371DB5" w:rsidRPr="005C1553">
              <w:rPr>
                <w:b/>
                <w:sz w:val="22"/>
                <w:szCs w:val="22"/>
              </w:rPr>
              <w:t xml:space="preserve"> с отделение за лежащо болни</w:t>
            </w:r>
            <w:r w:rsidRPr="005C1553">
              <w:rPr>
                <w:b/>
                <w:sz w:val="22"/>
                <w:szCs w:val="22"/>
              </w:rPr>
              <w:t>, с.Стоките</w:t>
            </w:r>
          </w:p>
        </w:tc>
        <w:tc>
          <w:tcPr>
            <w:tcW w:w="2983" w:type="dxa"/>
            <w:vAlign w:val="center"/>
          </w:tcPr>
          <w:p w:rsidR="00EE186A" w:rsidRDefault="00A35004" w:rsidP="00A35004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Приоритетна задача, свързана</w:t>
            </w:r>
            <w:r w:rsidR="00EE186A">
              <w:rPr>
                <w:color w:val="000000"/>
                <w:sz w:val="22"/>
                <w:szCs w:val="22"/>
              </w:rPr>
              <w:t xml:space="preserve"> с тази услуга е пребазирането и в</w:t>
            </w:r>
          </w:p>
          <w:p w:rsidR="00A35004" w:rsidRDefault="00EE186A" w:rsidP="00A35004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  <w:r w:rsidR="00A35004">
              <w:rPr>
                <w:color w:val="000000"/>
                <w:sz w:val="22"/>
                <w:szCs w:val="22"/>
              </w:rPr>
              <w:t>г</w:t>
            </w:r>
            <w:r>
              <w:rPr>
                <w:color w:val="000000"/>
                <w:sz w:val="22"/>
                <w:szCs w:val="22"/>
              </w:rPr>
              <w:t>р. Севлиево и трансформирането и</w:t>
            </w:r>
            <w:r w:rsidR="00A35004">
              <w:rPr>
                <w:color w:val="000000"/>
                <w:sz w:val="22"/>
                <w:szCs w:val="22"/>
              </w:rPr>
              <w:t xml:space="preserve"> в два Центъра за настаняване от семеен тип за стари хора</w:t>
            </w:r>
          </w:p>
        </w:tc>
        <w:tc>
          <w:tcPr>
            <w:tcW w:w="3269" w:type="dxa"/>
            <w:vAlign w:val="center"/>
          </w:tcPr>
          <w:p w:rsidR="00A35004" w:rsidRDefault="00A3500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Ефективното управление и изпълнението на приоритетните задачи свързани с преместването и трансформирането на услугата от институционална в резидентна грижа</w:t>
            </w:r>
          </w:p>
        </w:tc>
        <w:tc>
          <w:tcPr>
            <w:tcW w:w="2967" w:type="dxa"/>
            <w:vAlign w:val="center"/>
          </w:tcPr>
          <w:p w:rsidR="00A35004" w:rsidRDefault="00A35004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Справки, отчети и мониторинг от ЕМО и Община Севлиево</w:t>
            </w:r>
          </w:p>
        </w:tc>
        <w:tc>
          <w:tcPr>
            <w:tcW w:w="2992" w:type="dxa"/>
            <w:vAlign w:val="center"/>
          </w:tcPr>
          <w:p w:rsidR="00A35004" w:rsidRDefault="00436D23" w:rsidP="00436D2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на качеството на у</w:t>
            </w:r>
            <w:r w:rsidR="00A35004">
              <w:rPr>
                <w:sz w:val="22"/>
                <w:szCs w:val="22"/>
              </w:rPr>
              <w:t>слугата</w:t>
            </w:r>
            <w:r>
              <w:rPr>
                <w:sz w:val="22"/>
                <w:szCs w:val="22"/>
              </w:rPr>
              <w:t>,</w:t>
            </w:r>
            <w:r w:rsidR="00A35004">
              <w:rPr>
                <w:sz w:val="22"/>
                <w:szCs w:val="22"/>
              </w:rPr>
              <w:t>пред</w:t>
            </w:r>
            <w:r>
              <w:rPr>
                <w:sz w:val="22"/>
                <w:szCs w:val="22"/>
              </w:rPr>
              <w:t>назначена з</w:t>
            </w:r>
            <w:r w:rsidR="00A35004">
              <w:rPr>
                <w:sz w:val="22"/>
                <w:szCs w:val="22"/>
              </w:rPr>
              <w:t>а стари хора, навършили пенсионна възраст.</w:t>
            </w:r>
            <w:r>
              <w:rPr>
                <w:sz w:val="22"/>
                <w:szCs w:val="22"/>
              </w:rPr>
              <w:t xml:space="preserve"> Планират се действията по следващите етапи по изпълнение на стратегията</w:t>
            </w:r>
          </w:p>
        </w:tc>
      </w:tr>
      <w:tr w:rsidR="00371DB5" w:rsidTr="00371DB5">
        <w:tc>
          <w:tcPr>
            <w:tcW w:w="2858" w:type="dxa"/>
            <w:vAlign w:val="center"/>
          </w:tcPr>
          <w:p w:rsidR="00371DB5" w:rsidRDefault="00371DB5" w:rsidP="003626B5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 xml:space="preserve">1.3. </w:t>
            </w:r>
            <w:r w:rsidR="008E650C" w:rsidRPr="005C1553">
              <w:rPr>
                <w:b/>
                <w:sz w:val="22"/>
                <w:szCs w:val="22"/>
              </w:rPr>
              <w:t>Д</w:t>
            </w:r>
            <w:r w:rsidRPr="005C1553">
              <w:rPr>
                <w:b/>
                <w:sz w:val="22"/>
                <w:szCs w:val="22"/>
              </w:rPr>
              <w:t>ом за възрастни хора с умствена изостаналост, с.Батошево</w:t>
            </w:r>
          </w:p>
          <w:p w:rsidR="005C1553" w:rsidRPr="005C1553" w:rsidRDefault="005C1553" w:rsidP="003626B5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371DB5" w:rsidRDefault="00371DB5" w:rsidP="00371DB5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Н</w:t>
            </w:r>
            <w:r w:rsidR="00EE186A">
              <w:rPr>
                <w:color w:val="000000"/>
                <w:sz w:val="22"/>
                <w:szCs w:val="22"/>
              </w:rPr>
              <w:t>амаляването на капацитета на  41</w:t>
            </w:r>
            <w:r>
              <w:rPr>
                <w:color w:val="000000"/>
                <w:sz w:val="22"/>
                <w:szCs w:val="22"/>
              </w:rPr>
              <w:t xml:space="preserve"> места и  </w:t>
            </w:r>
            <w:r w:rsidR="00877871">
              <w:rPr>
                <w:color w:val="000000"/>
                <w:sz w:val="22"/>
                <w:szCs w:val="22"/>
              </w:rPr>
              <w:t>подобряване на грижата</w:t>
            </w:r>
          </w:p>
        </w:tc>
        <w:tc>
          <w:tcPr>
            <w:tcW w:w="3269" w:type="dxa"/>
            <w:vAlign w:val="center"/>
          </w:tcPr>
          <w:p w:rsidR="005C1553" w:rsidRDefault="00B15033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Ефективно управление и разпределение на единен разходен стандарт, подобряване на материалната база</w:t>
            </w:r>
          </w:p>
        </w:tc>
        <w:tc>
          <w:tcPr>
            <w:tcW w:w="2967" w:type="dxa"/>
            <w:vAlign w:val="center"/>
          </w:tcPr>
          <w:p w:rsidR="00371DB5" w:rsidRDefault="00B15033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Справки, отчети и проверки на място в услугата</w:t>
            </w:r>
          </w:p>
        </w:tc>
        <w:tc>
          <w:tcPr>
            <w:tcW w:w="2992" w:type="dxa"/>
            <w:vAlign w:val="center"/>
          </w:tcPr>
          <w:p w:rsidR="00371DB5" w:rsidRDefault="00436D23" w:rsidP="00436D2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на качеството на у</w:t>
            </w:r>
            <w:r w:rsidR="00B15033">
              <w:rPr>
                <w:sz w:val="22"/>
                <w:szCs w:val="22"/>
              </w:rPr>
              <w:t xml:space="preserve">слугата </w:t>
            </w:r>
            <w:r>
              <w:rPr>
                <w:sz w:val="22"/>
                <w:szCs w:val="22"/>
              </w:rPr>
              <w:t>предназначена за</w:t>
            </w:r>
            <w:r w:rsidR="00B15033">
              <w:rPr>
                <w:sz w:val="22"/>
                <w:szCs w:val="22"/>
              </w:rPr>
              <w:t xml:space="preserve"> пълнолетни лица с доказана умствена изостаналост</w:t>
            </w:r>
          </w:p>
        </w:tc>
      </w:tr>
      <w:tr w:rsidR="00B15033" w:rsidTr="00371DB5">
        <w:tc>
          <w:tcPr>
            <w:tcW w:w="2858" w:type="dxa"/>
            <w:vAlign w:val="center"/>
          </w:tcPr>
          <w:p w:rsidR="00EE186A" w:rsidRPr="005C1553" w:rsidRDefault="00B15033" w:rsidP="00371DB5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lastRenderedPageBreak/>
              <w:t xml:space="preserve">1.4. ЦНСТ 1 и 2 за възрастни хора с физически увреждания, </w:t>
            </w:r>
          </w:p>
          <w:p w:rsidR="00B15033" w:rsidRPr="005C1553" w:rsidRDefault="00B15033" w:rsidP="00371DB5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с. Столът</w:t>
            </w:r>
          </w:p>
        </w:tc>
        <w:tc>
          <w:tcPr>
            <w:tcW w:w="2983" w:type="dxa"/>
            <w:vAlign w:val="center"/>
          </w:tcPr>
          <w:p w:rsidR="00B15033" w:rsidRDefault="00BF357D" w:rsidP="00371DB5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Ефективното предоставяне на услугата и качествено управление на средствата</w:t>
            </w:r>
          </w:p>
        </w:tc>
        <w:tc>
          <w:tcPr>
            <w:tcW w:w="3269" w:type="dxa"/>
            <w:vAlign w:val="center"/>
          </w:tcPr>
          <w:p w:rsidR="00B15033" w:rsidRDefault="00BF357D" w:rsidP="00BF357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Подобряване качеството на услугата и ефекта от </w:t>
            </w:r>
            <w:r w:rsidR="000D7FFD">
              <w:rPr>
                <w:sz w:val="22"/>
                <w:szCs w:val="22"/>
              </w:rPr>
              <w:t>него върху потребителите на услугите</w:t>
            </w:r>
          </w:p>
        </w:tc>
        <w:tc>
          <w:tcPr>
            <w:tcW w:w="2967" w:type="dxa"/>
            <w:vAlign w:val="center"/>
          </w:tcPr>
          <w:p w:rsidR="00B15033" w:rsidRDefault="000D7FFD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Отчети, доклади и проверки</w:t>
            </w:r>
          </w:p>
        </w:tc>
        <w:tc>
          <w:tcPr>
            <w:tcW w:w="2992" w:type="dxa"/>
            <w:vAlign w:val="center"/>
          </w:tcPr>
          <w:p w:rsidR="00B15033" w:rsidRDefault="00436D23" w:rsidP="00436D2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на качеството на предоставяната услуга за п</w:t>
            </w:r>
            <w:r w:rsidR="000D7FFD">
              <w:rPr>
                <w:sz w:val="22"/>
                <w:szCs w:val="22"/>
              </w:rPr>
              <w:t>ълнолетни лица с физически увреждания, доказани с ЕР на ТЕЛК</w:t>
            </w:r>
          </w:p>
        </w:tc>
      </w:tr>
      <w:tr w:rsidR="00B15033" w:rsidTr="00371DB5">
        <w:tc>
          <w:tcPr>
            <w:tcW w:w="2858" w:type="dxa"/>
            <w:vAlign w:val="center"/>
          </w:tcPr>
          <w:p w:rsidR="00B15033" w:rsidRPr="005C1553" w:rsidRDefault="000D7FFD" w:rsidP="000D7FFD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1.5. ЦНСТ 1 и 2 за лица с психични разстройства,   с.Батошево</w:t>
            </w:r>
          </w:p>
        </w:tc>
        <w:tc>
          <w:tcPr>
            <w:tcW w:w="2983" w:type="dxa"/>
            <w:vAlign w:val="center"/>
          </w:tcPr>
          <w:p w:rsidR="00B15033" w:rsidRDefault="000D7FFD" w:rsidP="00371DB5">
            <w:pPr>
              <w:spacing w:after="0" w:line="240" w:lineRule="auto"/>
              <w:jc w:val="lef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Увеличаване на капацитета на ЦНСТ 1 </w:t>
            </w:r>
            <w:r w:rsidR="0022316D">
              <w:rPr>
                <w:color w:val="000000"/>
                <w:sz w:val="22"/>
                <w:szCs w:val="22"/>
              </w:rPr>
              <w:t xml:space="preserve">на 20 места </w:t>
            </w:r>
            <w:r>
              <w:rPr>
                <w:color w:val="000000"/>
                <w:sz w:val="22"/>
                <w:szCs w:val="22"/>
              </w:rPr>
              <w:t>и качествено предоставяне на услугите</w:t>
            </w:r>
          </w:p>
        </w:tc>
        <w:tc>
          <w:tcPr>
            <w:tcW w:w="3269" w:type="dxa"/>
            <w:vAlign w:val="center"/>
          </w:tcPr>
          <w:p w:rsidR="00B15033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Качествено предоставяне на услугата и ефекта върху потребителите</w:t>
            </w:r>
          </w:p>
        </w:tc>
        <w:tc>
          <w:tcPr>
            <w:tcW w:w="2967" w:type="dxa"/>
            <w:vAlign w:val="center"/>
          </w:tcPr>
          <w:p w:rsidR="00B15033" w:rsidRDefault="000D7FFD" w:rsidP="00A3500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Отчети, доклади и проверки</w:t>
            </w:r>
          </w:p>
        </w:tc>
        <w:tc>
          <w:tcPr>
            <w:tcW w:w="2992" w:type="dxa"/>
            <w:vAlign w:val="center"/>
          </w:tcPr>
          <w:p w:rsidR="00B15033" w:rsidRDefault="00436D23" w:rsidP="00436D2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Оценка на качеството на предоставяната резидентна грижа за п</w:t>
            </w:r>
            <w:r w:rsidR="000D7FFD">
              <w:rPr>
                <w:sz w:val="22"/>
                <w:szCs w:val="22"/>
              </w:rPr>
              <w:t>ълнолетни лица с психични разстройства</w:t>
            </w:r>
          </w:p>
        </w:tc>
      </w:tr>
      <w:tr w:rsidR="000D7FFD" w:rsidTr="00371DB5">
        <w:tc>
          <w:tcPr>
            <w:tcW w:w="2858" w:type="dxa"/>
            <w:vAlign w:val="center"/>
          </w:tcPr>
          <w:p w:rsidR="000D7FFD" w:rsidRPr="005C1553" w:rsidRDefault="000D7FFD" w:rsidP="000D7FFD">
            <w:pPr>
              <w:spacing w:after="0" w:line="240" w:lineRule="auto"/>
              <w:jc w:val="left"/>
              <w:rPr>
                <w:b/>
                <w:sz w:val="22"/>
                <w:szCs w:val="22"/>
                <w:lang w:val="ru-RU"/>
              </w:rPr>
            </w:pPr>
            <w:r w:rsidRPr="005C1553">
              <w:rPr>
                <w:b/>
                <w:sz w:val="22"/>
                <w:szCs w:val="22"/>
                <w:lang w:val="ru-RU"/>
              </w:rPr>
              <w:t>1.6.</w:t>
            </w:r>
            <w:r w:rsidRPr="005C1553">
              <w:rPr>
                <w:b/>
                <w:sz w:val="20"/>
                <w:szCs w:val="20"/>
              </w:rPr>
              <w:t xml:space="preserve"> </w:t>
            </w:r>
            <w:r w:rsidRPr="005C1553">
              <w:rPr>
                <w:b/>
                <w:sz w:val="22"/>
                <w:szCs w:val="22"/>
              </w:rPr>
              <w:t>Създаване на ЦНСТ за стари хора</w:t>
            </w:r>
            <w:r w:rsidR="0022316D" w:rsidRPr="005C1553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2983" w:type="dxa"/>
            <w:vAlign w:val="center"/>
          </w:tcPr>
          <w:p w:rsidR="000D7FFD" w:rsidRPr="00982C64" w:rsidRDefault="000D7FFD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982C64">
              <w:rPr>
                <w:sz w:val="22"/>
                <w:szCs w:val="22"/>
              </w:rPr>
              <w:t>Да се проследи правят ли се стъпки за създаване на услугата</w:t>
            </w:r>
          </w:p>
        </w:tc>
        <w:tc>
          <w:tcPr>
            <w:tcW w:w="3269" w:type="dxa"/>
            <w:vAlign w:val="center"/>
          </w:tcPr>
          <w:p w:rsidR="000D7FFD" w:rsidRPr="00982C64" w:rsidRDefault="000D7FFD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982C64">
              <w:rPr>
                <w:sz w:val="22"/>
                <w:szCs w:val="22"/>
              </w:rPr>
              <w:t>Запълване на капацитета и ползватели</w:t>
            </w:r>
          </w:p>
        </w:tc>
        <w:tc>
          <w:tcPr>
            <w:tcW w:w="2967" w:type="dxa"/>
            <w:vAlign w:val="center"/>
          </w:tcPr>
          <w:p w:rsidR="000D7FFD" w:rsidRPr="00982C64" w:rsidRDefault="000D7FFD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982C64">
              <w:rPr>
                <w:sz w:val="22"/>
                <w:szCs w:val="22"/>
              </w:rPr>
              <w:t>Отчет и справки от община Севлиево, РДСП и ДСП Севлиево</w:t>
            </w:r>
          </w:p>
        </w:tc>
        <w:tc>
          <w:tcPr>
            <w:tcW w:w="2992" w:type="dxa"/>
            <w:vAlign w:val="center"/>
          </w:tcPr>
          <w:p w:rsidR="000D7FFD" w:rsidRPr="00982C64" w:rsidRDefault="000D7FFD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82C64">
              <w:rPr>
                <w:sz w:val="22"/>
                <w:szCs w:val="22"/>
              </w:rPr>
              <w:t>одобряване на живота на възрастн</w:t>
            </w:r>
            <w:r>
              <w:rPr>
                <w:sz w:val="22"/>
                <w:szCs w:val="22"/>
              </w:rPr>
              <w:t>ите хора със затруднения в само</w:t>
            </w:r>
            <w:r w:rsidRPr="00982C64">
              <w:rPr>
                <w:sz w:val="22"/>
                <w:szCs w:val="22"/>
              </w:rPr>
              <w:t>обслужването, с нужда от резидентна грижа</w:t>
            </w:r>
          </w:p>
        </w:tc>
      </w:tr>
      <w:tr w:rsidR="000D7FFD" w:rsidTr="000D7FFD">
        <w:trPr>
          <w:trHeight w:val="892"/>
        </w:trPr>
        <w:tc>
          <w:tcPr>
            <w:tcW w:w="2858" w:type="dxa"/>
            <w:vAlign w:val="center"/>
          </w:tcPr>
          <w:p w:rsidR="000D7FFD" w:rsidRPr="005C1553" w:rsidRDefault="000D7FFD" w:rsidP="000D7FFD">
            <w:pPr>
              <w:spacing w:after="0" w:line="240" w:lineRule="auto"/>
              <w:jc w:val="left"/>
              <w:rPr>
                <w:b/>
                <w:sz w:val="22"/>
                <w:szCs w:val="22"/>
                <w:lang w:val="ru-RU"/>
              </w:rPr>
            </w:pPr>
            <w:r w:rsidRPr="005C1553">
              <w:rPr>
                <w:b/>
                <w:sz w:val="22"/>
                <w:szCs w:val="22"/>
                <w:lang w:val="ru-RU"/>
              </w:rPr>
              <w:t>1.7</w:t>
            </w:r>
            <w:r w:rsidRPr="005C1553">
              <w:rPr>
                <w:b/>
                <w:sz w:val="22"/>
                <w:szCs w:val="22"/>
              </w:rPr>
              <w:t>. Създаване на Дневен център за възрастни хора с увреждания</w:t>
            </w:r>
            <w:r w:rsidRPr="005C1553">
              <w:rPr>
                <w:b/>
                <w:sz w:val="22"/>
                <w:szCs w:val="22"/>
                <w:lang w:val="ru-RU"/>
              </w:rPr>
              <w:t xml:space="preserve"> гр. Севлиево</w:t>
            </w:r>
          </w:p>
        </w:tc>
        <w:tc>
          <w:tcPr>
            <w:tcW w:w="2983" w:type="dxa"/>
            <w:vAlign w:val="center"/>
          </w:tcPr>
          <w:p w:rsidR="000D7FFD" w:rsidRPr="00982C64" w:rsidRDefault="000D7FFD" w:rsidP="000D7FF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982C64">
              <w:rPr>
                <w:sz w:val="22"/>
                <w:szCs w:val="22"/>
              </w:rPr>
              <w:t xml:space="preserve">Да се проследи </w:t>
            </w:r>
            <w:r>
              <w:rPr>
                <w:sz w:val="22"/>
                <w:szCs w:val="22"/>
              </w:rPr>
              <w:t>стартирането на проектните дейности по реконструкция на сграда, оборудване и предоставяне на услугите</w:t>
            </w:r>
          </w:p>
        </w:tc>
        <w:tc>
          <w:tcPr>
            <w:tcW w:w="3269" w:type="dxa"/>
            <w:vAlign w:val="center"/>
          </w:tcPr>
          <w:p w:rsidR="000D7FFD" w:rsidRPr="00982C64" w:rsidRDefault="000D7FFD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982C64">
              <w:rPr>
                <w:sz w:val="22"/>
                <w:szCs w:val="22"/>
              </w:rPr>
              <w:t>Запълване на капацитета и ползватели</w:t>
            </w:r>
          </w:p>
        </w:tc>
        <w:tc>
          <w:tcPr>
            <w:tcW w:w="2967" w:type="dxa"/>
            <w:vAlign w:val="center"/>
          </w:tcPr>
          <w:p w:rsidR="000D7FFD" w:rsidRPr="00982C64" w:rsidRDefault="000D7FFD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982C64">
              <w:rPr>
                <w:sz w:val="22"/>
                <w:szCs w:val="22"/>
              </w:rPr>
              <w:t>Отчет и справки от община Севлиево, РДСП и ДСП Севлиево</w:t>
            </w:r>
          </w:p>
        </w:tc>
        <w:tc>
          <w:tcPr>
            <w:tcW w:w="2992" w:type="dxa"/>
            <w:vAlign w:val="center"/>
          </w:tcPr>
          <w:p w:rsidR="000D7FFD" w:rsidRPr="00982C64" w:rsidRDefault="000D7FFD" w:rsidP="00223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82C64">
              <w:rPr>
                <w:sz w:val="22"/>
                <w:szCs w:val="22"/>
              </w:rPr>
              <w:t>одобряване живота на възрастните хора с</w:t>
            </w:r>
            <w:r>
              <w:rPr>
                <w:sz w:val="22"/>
                <w:szCs w:val="22"/>
              </w:rPr>
              <w:t xml:space="preserve"> увреждания в града </w:t>
            </w:r>
          </w:p>
        </w:tc>
      </w:tr>
      <w:tr w:rsidR="000D7FFD" w:rsidTr="00371DB5">
        <w:tc>
          <w:tcPr>
            <w:tcW w:w="2858" w:type="dxa"/>
            <w:vAlign w:val="center"/>
          </w:tcPr>
          <w:p w:rsidR="000D7FFD" w:rsidRPr="005C1553" w:rsidRDefault="000D7FFD" w:rsidP="00A02E4F">
            <w:pPr>
              <w:spacing w:after="0" w:line="240" w:lineRule="auto"/>
              <w:jc w:val="left"/>
              <w:rPr>
                <w:b/>
                <w:sz w:val="22"/>
                <w:szCs w:val="22"/>
                <w:u w:val="single"/>
              </w:rPr>
            </w:pPr>
            <w:r w:rsidRPr="005C1553">
              <w:rPr>
                <w:b/>
                <w:sz w:val="22"/>
                <w:szCs w:val="22"/>
                <w:u w:val="single"/>
              </w:rPr>
              <w:t>2</w:t>
            </w:r>
            <w:r w:rsidR="008C7D5A" w:rsidRPr="005C1553">
              <w:rPr>
                <w:b/>
                <w:sz w:val="22"/>
                <w:szCs w:val="22"/>
                <w:u w:val="single"/>
              </w:rPr>
              <w:t>. Мониторинг</w:t>
            </w:r>
            <w:r w:rsidR="005C1553" w:rsidRPr="005C1553">
              <w:rPr>
                <w:b/>
                <w:sz w:val="22"/>
                <w:szCs w:val="22"/>
                <w:u w:val="single"/>
              </w:rPr>
              <w:t xml:space="preserve"> на услуги за деца</w:t>
            </w:r>
          </w:p>
          <w:p w:rsidR="000D7FFD" w:rsidRPr="005C1553" w:rsidRDefault="000D7FFD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2.1. Комплекс за предоставяне на</w:t>
            </w:r>
            <w:r w:rsidRPr="005C1553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C1553">
              <w:rPr>
                <w:b/>
                <w:sz w:val="22"/>
                <w:szCs w:val="22"/>
              </w:rPr>
              <w:t>социални услуги (КСУ) в община Севлиево</w:t>
            </w:r>
          </w:p>
        </w:tc>
        <w:tc>
          <w:tcPr>
            <w:tcW w:w="2983" w:type="dxa"/>
            <w:vAlign w:val="center"/>
          </w:tcPr>
          <w:p w:rsidR="000D7FFD" w:rsidRPr="00A02E4F" w:rsidRDefault="000D7FFD" w:rsidP="00027E27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color w:val="000000"/>
                <w:sz w:val="22"/>
                <w:szCs w:val="22"/>
              </w:rPr>
              <w:t xml:space="preserve">Да се проследи управлението на съществуващи услуги – ЦОП, ДЦДМУ, </w:t>
            </w:r>
            <w:r>
              <w:rPr>
                <w:color w:val="000000"/>
                <w:sz w:val="22"/>
                <w:szCs w:val="22"/>
              </w:rPr>
              <w:t>НЖ</w:t>
            </w:r>
            <w:r w:rsidRPr="00A02E4F">
              <w:rPr>
                <w:color w:val="000000"/>
                <w:sz w:val="22"/>
                <w:szCs w:val="22"/>
              </w:rPr>
              <w:t>, включени в КСУ</w:t>
            </w:r>
          </w:p>
        </w:tc>
        <w:tc>
          <w:tcPr>
            <w:tcW w:w="3269" w:type="dxa"/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  <w:lang w:val="ru-RU"/>
              </w:rPr>
            </w:pPr>
            <w:r w:rsidRPr="001212D6">
              <w:rPr>
                <w:sz w:val="22"/>
                <w:szCs w:val="22"/>
              </w:rPr>
              <w:t>Ефект от функционирането  на комплекса за социални услуги</w:t>
            </w:r>
          </w:p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2967" w:type="dxa"/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Справки дирекция „Социално подпомагане” Севлиево, „Международна социална служба- България”</w:t>
            </w:r>
          </w:p>
        </w:tc>
        <w:tc>
          <w:tcPr>
            <w:tcW w:w="2992" w:type="dxa"/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  <w:lang w:val="ru-RU"/>
              </w:rPr>
            </w:pPr>
            <w:r w:rsidRPr="001212D6">
              <w:rPr>
                <w:sz w:val="22"/>
                <w:szCs w:val="22"/>
              </w:rPr>
              <w:t>Предоставяне на услуги за деца и семейства в риск, работа с приемни семейства, деца и младежи с увреждания, младежи, напускащи СИ</w:t>
            </w:r>
          </w:p>
        </w:tc>
      </w:tr>
      <w:tr w:rsidR="000D7FFD" w:rsidTr="00371DB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5C1553" w:rsidRDefault="000D7FFD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2.2. Мониторинг на проект „Равен шанс за всички”</w:t>
            </w:r>
            <w:r w:rsidR="0022316D" w:rsidRPr="005C1553">
              <w:rPr>
                <w:b/>
                <w:sz w:val="22"/>
                <w:szCs w:val="22"/>
              </w:rPr>
              <w:t xml:space="preserve"> по ОП РЧР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BF357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Да се проследи реализация на дейностите по проекта при предоставяне на </w:t>
            </w:r>
            <w:r>
              <w:rPr>
                <w:sz w:val="22"/>
                <w:szCs w:val="22"/>
              </w:rPr>
              <w:t>всички видове услуги по проекта.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Брой включени деца и техните родители в услугите по проекта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178C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Месечни отчети по проекта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Услугата е предназначена за деца от 0 до 7 години и техните семейства, които са в риск от социално изключване </w:t>
            </w:r>
          </w:p>
        </w:tc>
      </w:tr>
      <w:tr w:rsidR="000D7FFD" w:rsidRPr="001212D6" w:rsidTr="00371DB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5C1553" w:rsidRDefault="000D7FFD" w:rsidP="0022316D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2.</w:t>
            </w:r>
            <w:r w:rsidRPr="005C1553">
              <w:rPr>
                <w:b/>
                <w:sz w:val="22"/>
                <w:szCs w:val="22"/>
                <w:lang w:val="ru-RU"/>
              </w:rPr>
              <w:t>3</w:t>
            </w:r>
            <w:r w:rsidRPr="005C1553">
              <w:rPr>
                <w:b/>
                <w:sz w:val="22"/>
                <w:szCs w:val="22"/>
              </w:rPr>
              <w:t xml:space="preserve">. Програми и кампании за превенция на рисковото поведение. Осъществяване на образователни програми и кампании в детските </w:t>
            </w:r>
            <w:r w:rsidRPr="005C1553">
              <w:rPr>
                <w:b/>
                <w:sz w:val="22"/>
                <w:szCs w:val="22"/>
              </w:rPr>
              <w:lastRenderedPageBreak/>
              <w:t>градини и училищата насочени към превенция на агресивното поведение сред деца. Осъществяване на кампании за предотвратяване на други форми на злоупотреба и експлоатация на деца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223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Да се проследи има ли повишаване на информираността на населението, провеждат ли се кампании сред децата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A02E4F" w:rsidRDefault="0022316D" w:rsidP="00223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0D7FFD" w:rsidRPr="00A02E4F">
              <w:rPr>
                <w:sz w:val="22"/>
                <w:szCs w:val="22"/>
              </w:rPr>
              <w:t>ро</w:t>
            </w:r>
            <w:r>
              <w:rPr>
                <w:sz w:val="22"/>
                <w:szCs w:val="22"/>
              </w:rPr>
              <w:t>й</w:t>
            </w:r>
            <w:r w:rsidR="000D7FFD" w:rsidRPr="00A02E4F">
              <w:rPr>
                <w:sz w:val="22"/>
                <w:szCs w:val="22"/>
              </w:rPr>
              <w:t xml:space="preserve"> обществени кампании 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Справк</w:t>
            </w:r>
            <w:r w:rsidRPr="00B77235">
              <w:rPr>
                <w:sz w:val="22"/>
                <w:szCs w:val="22"/>
              </w:rPr>
              <w:t xml:space="preserve">и </w:t>
            </w:r>
            <w:r w:rsidRPr="00A02E4F">
              <w:rPr>
                <w:sz w:val="22"/>
                <w:szCs w:val="22"/>
              </w:rPr>
              <w:t>от Ръководства на учебни и детски заведения, МКБППМН, училища и</w:t>
            </w:r>
          </w:p>
          <w:p w:rsidR="000D7FFD" w:rsidRPr="00A02E4F" w:rsidRDefault="000D7FFD" w:rsidP="00223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брой осъществени обществени кампании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223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Повишаване на информираността на населението и превенция на насилието сред децата</w:t>
            </w:r>
          </w:p>
        </w:tc>
      </w:tr>
      <w:tr w:rsidR="000D7FFD" w:rsidTr="00371DB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5C1553" w:rsidRDefault="000D7FFD" w:rsidP="0022316D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lastRenderedPageBreak/>
              <w:t>2.</w:t>
            </w:r>
            <w:r w:rsidRPr="005C1553">
              <w:rPr>
                <w:b/>
                <w:sz w:val="22"/>
                <w:szCs w:val="22"/>
                <w:lang w:val="ru-RU"/>
              </w:rPr>
              <w:t>4</w:t>
            </w:r>
            <w:r w:rsidRPr="005C1553">
              <w:rPr>
                <w:b/>
                <w:sz w:val="22"/>
                <w:szCs w:val="22"/>
              </w:rPr>
              <w:t xml:space="preserve">. Развитие на дейности по приемна грижа в ЦОП 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Да се проследи развитието на дейностите по приемна грижа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Брой приемни семейства 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Справка от ЦОП, РДСП, ДСП  Севлиево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vAlign w:val="center"/>
          </w:tcPr>
          <w:p w:rsidR="000D7FFD" w:rsidRPr="00A02E4F" w:rsidRDefault="000D7FFD" w:rsidP="00223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Подбор, обучение и оценка на кандидат приемни родители. Подкрепа на семействата в процеса на адаптация на родители с дете</w:t>
            </w:r>
          </w:p>
        </w:tc>
      </w:tr>
      <w:tr w:rsidR="000D7FFD" w:rsidTr="00371DB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5C1553" w:rsidRDefault="000D7FFD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2.</w:t>
            </w:r>
            <w:r w:rsidRPr="005C1553">
              <w:rPr>
                <w:b/>
                <w:sz w:val="22"/>
                <w:szCs w:val="22"/>
                <w:lang w:val="ru-RU"/>
              </w:rPr>
              <w:t>5</w:t>
            </w:r>
            <w:r w:rsidRPr="005C1553">
              <w:rPr>
                <w:b/>
                <w:sz w:val="22"/>
                <w:szCs w:val="22"/>
              </w:rPr>
              <w:t>. Обучение и подготовка на кандидат - осиновители, подкрепа за осиновители и осиновени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F00A53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Да се проследи ефекта от обучението и подготовката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22316D" w:rsidRDefault="000D7FF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Брой обучени кандидат-осиновители </w:t>
            </w:r>
          </w:p>
          <w:p w:rsidR="000D7FFD" w:rsidRPr="001212D6" w:rsidRDefault="0022316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</w:t>
            </w:r>
            <w:r w:rsidR="000D7FFD" w:rsidRPr="001212D6">
              <w:rPr>
                <w:sz w:val="22"/>
                <w:szCs w:val="22"/>
              </w:rPr>
              <w:t xml:space="preserve">рой подкрепени осиновени </w:t>
            </w:r>
            <w:r>
              <w:rPr>
                <w:sz w:val="22"/>
                <w:szCs w:val="22"/>
              </w:rPr>
              <w:t xml:space="preserve">деца </w:t>
            </w:r>
            <w:r w:rsidR="000D7FFD" w:rsidRPr="001212D6">
              <w:rPr>
                <w:sz w:val="22"/>
                <w:szCs w:val="22"/>
              </w:rPr>
              <w:t>и осиновители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Отчети, справки ЦОП, РДСП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Подкрепа и мотивиране на кандидат - осиновители и осиновени</w:t>
            </w:r>
          </w:p>
        </w:tc>
      </w:tr>
      <w:tr w:rsidR="000D7FFD" w:rsidTr="00371DB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5C1553" w:rsidRDefault="000D7FFD" w:rsidP="004F370A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2.</w:t>
            </w:r>
            <w:r w:rsidRPr="005C1553">
              <w:rPr>
                <w:b/>
                <w:sz w:val="22"/>
                <w:szCs w:val="22"/>
                <w:lang w:val="ru-RU"/>
              </w:rPr>
              <w:t>6</w:t>
            </w:r>
            <w:r w:rsidRPr="005C1553">
              <w:rPr>
                <w:b/>
                <w:sz w:val="22"/>
                <w:szCs w:val="22"/>
              </w:rPr>
              <w:t>. ЦНСТ за деца и младежи с увреждания и ЦНСТ за деца и младежи без увреждания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4F370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Да се проследи </w:t>
            </w:r>
            <w:r>
              <w:rPr>
                <w:sz w:val="22"/>
                <w:szCs w:val="22"/>
              </w:rPr>
              <w:t>работата на Центровете и капацитета на услугите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Брой включени деца и младежи в </w:t>
            </w:r>
            <w:r>
              <w:rPr>
                <w:sz w:val="22"/>
                <w:szCs w:val="22"/>
              </w:rPr>
              <w:t>услугите</w:t>
            </w:r>
          </w:p>
          <w:p w:rsidR="000D7FFD" w:rsidRPr="001212D6" w:rsidRDefault="000D7FF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Наличие на текучество и спазване на критерии и стандарти при предоставяне на услугите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223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Справки и информация от</w:t>
            </w:r>
            <w:r w:rsidR="0022316D">
              <w:rPr>
                <w:sz w:val="22"/>
                <w:szCs w:val="22"/>
              </w:rPr>
              <w:t xml:space="preserve"> ръководителите на услугите</w:t>
            </w:r>
            <w:r w:rsidRPr="001212D6">
              <w:rPr>
                <w:sz w:val="22"/>
                <w:szCs w:val="22"/>
              </w:rPr>
              <w:t xml:space="preserve"> и ДСП Севлиево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vAlign w:val="center"/>
          </w:tcPr>
          <w:p w:rsidR="000D7FFD" w:rsidRPr="001212D6" w:rsidRDefault="0022316D" w:rsidP="00223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Предоставяне на качествена услуга п</w:t>
            </w:r>
            <w:r w:rsidR="000D7FFD" w:rsidRPr="001212D6">
              <w:rPr>
                <w:sz w:val="22"/>
                <w:szCs w:val="22"/>
              </w:rPr>
              <w:t>редназначен</w:t>
            </w:r>
            <w:r>
              <w:rPr>
                <w:sz w:val="22"/>
                <w:szCs w:val="22"/>
              </w:rPr>
              <w:t>а</w:t>
            </w:r>
            <w:r w:rsidR="000D7FFD" w:rsidRPr="001212D6">
              <w:rPr>
                <w:sz w:val="22"/>
                <w:szCs w:val="22"/>
              </w:rPr>
              <w:t xml:space="preserve"> за деца и младежи с увреждания и деца и младежи,  лишени от родителска грижа</w:t>
            </w:r>
          </w:p>
        </w:tc>
      </w:tr>
      <w:tr w:rsidR="000D7FFD" w:rsidTr="00371DB5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0D7FFD" w:rsidRPr="005C1553" w:rsidRDefault="000D7FFD" w:rsidP="00F00A53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2.</w:t>
            </w:r>
            <w:r w:rsidRPr="005C1553">
              <w:rPr>
                <w:b/>
                <w:sz w:val="22"/>
                <w:szCs w:val="22"/>
                <w:lang w:val="ru-RU"/>
              </w:rPr>
              <w:t>7</w:t>
            </w:r>
            <w:r w:rsidRPr="005C1553">
              <w:rPr>
                <w:b/>
                <w:sz w:val="22"/>
                <w:szCs w:val="22"/>
              </w:rPr>
              <w:t>. Закриване на Дом за деца лишени от родителска грижа "Велика и Георги Ченчеви" (ДДЛРГ) и Разкриване на ЦНСТ за деца и младежи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B7723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Извеждане на децата чрез реинтеграция, настаняване в други резидентни услуги или приемна грижа</w:t>
            </w:r>
          </w:p>
        </w:tc>
        <w:tc>
          <w:tcPr>
            <w:tcW w:w="3269" w:type="dxa"/>
            <w:tcBorders>
              <w:bottom w:val="single" w:sz="4" w:space="0" w:color="auto"/>
            </w:tcBorders>
            <w:vAlign w:val="center"/>
          </w:tcPr>
          <w:p w:rsidR="000D7FFD" w:rsidRDefault="001A23A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Заетостта на капацитета в ДДЛРГ;</w:t>
            </w:r>
          </w:p>
          <w:p w:rsidR="001A23AD" w:rsidRPr="001212D6" w:rsidRDefault="001A23A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Работа с децата от отдел „Закрила на детето“ по тяхното извеждане;</w:t>
            </w:r>
          </w:p>
          <w:p w:rsidR="000D7FFD" w:rsidRPr="001212D6" w:rsidRDefault="001A23AD" w:rsidP="00F00A5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Прилагани мерки в интерес на децата;</w:t>
            </w:r>
          </w:p>
        </w:tc>
        <w:tc>
          <w:tcPr>
            <w:tcW w:w="2967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B7723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Справка от ДДЛРГ, Отдел „</w:t>
            </w:r>
            <w:r>
              <w:rPr>
                <w:sz w:val="22"/>
                <w:szCs w:val="22"/>
              </w:rPr>
              <w:t>З</w:t>
            </w:r>
            <w:r w:rsidRPr="001212D6">
              <w:rPr>
                <w:sz w:val="22"/>
                <w:szCs w:val="22"/>
              </w:rPr>
              <w:t>акрила на детето“ към ДСП-Севлиево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vAlign w:val="center"/>
          </w:tcPr>
          <w:p w:rsidR="000D7FFD" w:rsidRPr="001212D6" w:rsidRDefault="000D7FFD" w:rsidP="0022316D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Подобряване и </w:t>
            </w:r>
            <w:r w:rsidR="0022316D">
              <w:rPr>
                <w:sz w:val="22"/>
                <w:szCs w:val="22"/>
              </w:rPr>
              <w:t>цялостна промяна</w:t>
            </w:r>
            <w:r w:rsidRPr="001212D6">
              <w:rPr>
                <w:sz w:val="22"/>
                <w:szCs w:val="22"/>
              </w:rPr>
              <w:t xml:space="preserve"> </w:t>
            </w:r>
            <w:r w:rsidR="0022316D">
              <w:rPr>
                <w:sz w:val="22"/>
                <w:szCs w:val="22"/>
              </w:rPr>
              <w:t>в</w:t>
            </w:r>
            <w:r w:rsidRPr="001212D6">
              <w:rPr>
                <w:sz w:val="22"/>
                <w:szCs w:val="22"/>
              </w:rPr>
              <w:t xml:space="preserve"> начина на живот на децата, </w:t>
            </w:r>
            <w:r w:rsidR="0022316D">
              <w:rPr>
                <w:sz w:val="22"/>
                <w:szCs w:val="22"/>
              </w:rPr>
              <w:t>изведени</w:t>
            </w:r>
            <w:r w:rsidRPr="001212D6">
              <w:rPr>
                <w:sz w:val="22"/>
                <w:szCs w:val="22"/>
              </w:rPr>
              <w:t xml:space="preserve"> </w:t>
            </w:r>
            <w:r w:rsidR="0022316D">
              <w:rPr>
                <w:sz w:val="22"/>
                <w:szCs w:val="22"/>
              </w:rPr>
              <w:t>от</w:t>
            </w:r>
            <w:r w:rsidRPr="001212D6">
              <w:rPr>
                <w:sz w:val="22"/>
                <w:szCs w:val="22"/>
              </w:rPr>
              <w:t xml:space="preserve"> специализирана институция.</w:t>
            </w:r>
          </w:p>
        </w:tc>
      </w:tr>
    </w:tbl>
    <w:p w:rsidR="001054B1" w:rsidRPr="0042245C" w:rsidRDefault="001054B1" w:rsidP="00A02E4F">
      <w:pPr>
        <w:spacing w:after="0" w:line="240" w:lineRule="auto"/>
        <w:jc w:val="left"/>
        <w:rPr>
          <w:b/>
          <w:sz w:val="16"/>
          <w:szCs w:val="16"/>
        </w:rPr>
      </w:pPr>
    </w:p>
    <w:p w:rsidR="0022316D" w:rsidRDefault="0022316D" w:rsidP="00A02E4F">
      <w:pPr>
        <w:spacing w:after="0" w:line="240" w:lineRule="auto"/>
        <w:jc w:val="left"/>
        <w:rPr>
          <w:b/>
        </w:rPr>
      </w:pPr>
    </w:p>
    <w:p w:rsidR="0022316D" w:rsidRDefault="0022316D" w:rsidP="00A02E4F">
      <w:pPr>
        <w:spacing w:after="0" w:line="240" w:lineRule="auto"/>
        <w:jc w:val="left"/>
        <w:rPr>
          <w:b/>
        </w:rPr>
      </w:pPr>
    </w:p>
    <w:p w:rsidR="0022316D" w:rsidRDefault="0022316D" w:rsidP="00A02E4F">
      <w:pPr>
        <w:spacing w:after="0" w:line="240" w:lineRule="auto"/>
        <w:jc w:val="left"/>
        <w:rPr>
          <w:b/>
        </w:rPr>
      </w:pPr>
    </w:p>
    <w:p w:rsidR="0022316D" w:rsidRDefault="0022316D" w:rsidP="00A02E4F">
      <w:pPr>
        <w:spacing w:after="0" w:line="240" w:lineRule="auto"/>
        <w:jc w:val="left"/>
        <w:rPr>
          <w:b/>
        </w:rPr>
      </w:pPr>
    </w:p>
    <w:p w:rsidR="0022316D" w:rsidRDefault="0022316D" w:rsidP="00A02E4F">
      <w:pPr>
        <w:spacing w:after="0" w:line="240" w:lineRule="auto"/>
        <w:jc w:val="left"/>
        <w:rPr>
          <w:b/>
        </w:rPr>
      </w:pPr>
    </w:p>
    <w:p w:rsidR="001054B1" w:rsidRDefault="00143A16" w:rsidP="00A02E4F">
      <w:pPr>
        <w:spacing w:after="0" w:line="240" w:lineRule="auto"/>
        <w:jc w:val="left"/>
        <w:rPr>
          <w:b/>
        </w:rPr>
      </w:pPr>
      <w:r>
        <w:rPr>
          <w:b/>
        </w:rPr>
        <w:lastRenderedPageBreak/>
        <w:t>3</w:t>
      </w:r>
      <w:r w:rsidR="001054B1" w:rsidRPr="00A02E4F">
        <w:rPr>
          <w:b/>
        </w:rPr>
        <w:t xml:space="preserve">. Проучвания и събиране на данни за базови индикатори </w:t>
      </w:r>
    </w:p>
    <w:p w:rsidR="006A3BDE" w:rsidRPr="0042245C" w:rsidRDefault="006A3BDE" w:rsidP="00A02E4F">
      <w:pPr>
        <w:spacing w:after="0" w:line="240" w:lineRule="auto"/>
        <w:jc w:val="left"/>
        <w:rPr>
          <w:b/>
          <w:sz w:val="16"/>
          <w:szCs w:val="16"/>
        </w:rPr>
      </w:pPr>
    </w:p>
    <w:tbl>
      <w:tblPr>
        <w:tblW w:w="150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58"/>
        <w:gridCol w:w="2983"/>
        <w:gridCol w:w="3267"/>
        <w:gridCol w:w="3060"/>
        <w:gridCol w:w="2901"/>
      </w:tblGrid>
      <w:tr w:rsidR="001054B1">
        <w:trPr>
          <w:trHeight w:val="450"/>
          <w:tblHeader/>
        </w:trPr>
        <w:tc>
          <w:tcPr>
            <w:tcW w:w="2858" w:type="dxa"/>
            <w:shd w:val="clear" w:color="auto" w:fill="FFFFFF"/>
            <w:vAlign w:val="center"/>
          </w:tcPr>
          <w:p w:rsidR="001054B1" w:rsidRPr="005C1553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Дейност</w:t>
            </w:r>
          </w:p>
        </w:tc>
        <w:tc>
          <w:tcPr>
            <w:tcW w:w="2983" w:type="dxa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C0085">
              <w:rPr>
                <w:b/>
                <w:sz w:val="22"/>
                <w:szCs w:val="22"/>
              </w:rPr>
              <w:t>Задачи по дейността</w:t>
            </w:r>
          </w:p>
        </w:tc>
        <w:tc>
          <w:tcPr>
            <w:tcW w:w="3267" w:type="dxa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C0085">
              <w:rPr>
                <w:b/>
                <w:sz w:val="22"/>
                <w:szCs w:val="22"/>
              </w:rPr>
              <w:t>Индикатори за резултат</w:t>
            </w:r>
          </w:p>
        </w:tc>
        <w:tc>
          <w:tcPr>
            <w:tcW w:w="3060" w:type="dxa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C0085">
              <w:rPr>
                <w:b/>
                <w:sz w:val="22"/>
                <w:szCs w:val="22"/>
              </w:rPr>
              <w:t>Първичен резултат от М/О</w:t>
            </w:r>
          </w:p>
        </w:tc>
        <w:tc>
          <w:tcPr>
            <w:tcW w:w="2901" w:type="dxa"/>
            <w:vAlign w:val="center"/>
          </w:tcPr>
          <w:p w:rsidR="001054B1" w:rsidRPr="006C0085" w:rsidRDefault="006C0085" w:rsidP="006C0085">
            <w:pPr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6C0085">
              <w:rPr>
                <w:b/>
                <w:sz w:val="22"/>
                <w:szCs w:val="22"/>
              </w:rPr>
              <w:t>Целева група</w:t>
            </w:r>
          </w:p>
        </w:tc>
      </w:tr>
      <w:tr w:rsidR="008C7D5A">
        <w:tc>
          <w:tcPr>
            <w:tcW w:w="2858" w:type="dxa"/>
            <w:shd w:val="clear" w:color="auto" w:fill="FFFFFF"/>
            <w:vAlign w:val="center"/>
          </w:tcPr>
          <w:p w:rsidR="008C7D5A" w:rsidRPr="005C1553" w:rsidRDefault="008C7D5A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3.1. Предоставяне на услугите за възрастни хора</w:t>
            </w:r>
            <w:r w:rsidR="00C77C42" w:rsidRPr="005C1553">
              <w:rPr>
                <w:b/>
                <w:sz w:val="22"/>
                <w:szCs w:val="22"/>
              </w:rPr>
              <w:t xml:space="preserve"> и хора с увреждания</w:t>
            </w:r>
            <w:r w:rsidRPr="005C1553">
              <w:rPr>
                <w:b/>
                <w:sz w:val="22"/>
                <w:szCs w:val="22"/>
              </w:rPr>
              <w:t xml:space="preserve"> в институционална грижа</w:t>
            </w:r>
          </w:p>
        </w:tc>
        <w:tc>
          <w:tcPr>
            <w:tcW w:w="2983" w:type="dxa"/>
            <w:vAlign w:val="center"/>
          </w:tcPr>
          <w:p w:rsidR="008C7D5A" w:rsidRPr="00A02E4F" w:rsidRDefault="008C7D5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Проследяване на цялостната организация на институционалната грижа в домовете за стари хора и ефективното управление на  услугите</w:t>
            </w:r>
          </w:p>
        </w:tc>
        <w:tc>
          <w:tcPr>
            <w:tcW w:w="3267" w:type="dxa"/>
            <w:vAlign w:val="center"/>
          </w:tcPr>
          <w:p w:rsidR="008C7D5A" w:rsidRDefault="008C7D5A" w:rsidP="008C7D5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3.1.1.Осигурена адекватна грижа на настанените лица.</w:t>
            </w:r>
          </w:p>
          <w:p w:rsidR="008C7D5A" w:rsidRPr="00A02E4F" w:rsidRDefault="008C7D5A" w:rsidP="008C7D5A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3.1.2. Подобрена среда за живот на настанените лица</w:t>
            </w:r>
          </w:p>
        </w:tc>
        <w:tc>
          <w:tcPr>
            <w:tcW w:w="3060" w:type="dxa"/>
            <w:vAlign w:val="center"/>
          </w:tcPr>
          <w:p w:rsidR="008C7D5A" w:rsidRDefault="008C7D5A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 и справки от ръководители на социалните заведения</w:t>
            </w:r>
          </w:p>
        </w:tc>
        <w:tc>
          <w:tcPr>
            <w:tcW w:w="2901" w:type="dxa"/>
            <w:vAlign w:val="center"/>
          </w:tcPr>
          <w:p w:rsidR="008C7D5A" w:rsidRDefault="008C7D5A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Възрастни хора навършили пенсионна възраст</w:t>
            </w:r>
          </w:p>
        </w:tc>
      </w:tr>
      <w:tr w:rsidR="008C7D5A">
        <w:tc>
          <w:tcPr>
            <w:tcW w:w="2858" w:type="dxa"/>
            <w:shd w:val="clear" w:color="auto" w:fill="FFFFFF"/>
            <w:vAlign w:val="center"/>
          </w:tcPr>
          <w:p w:rsidR="008C7D5A" w:rsidRPr="005C1553" w:rsidRDefault="00C77C42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3.2. Предоставяне на услуги – резидентна грижа на лица с увреждания</w:t>
            </w:r>
          </w:p>
        </w:tc>
        <w:tc>
          <w:tcPr>
            <w:tcW w:w="2983" w:type="dxa"/>
            <w:vAlign w:val="center"/>
          </w:tcPr>
          <w:p w:rsidR="008C7D5A" w:rsidRPr="00A02E4F" w:rsidRDefault="00C77C42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Проследяване на цялостната организация на резидентната грижа</w:t>
            </w:r>
          </w:p>
        </w:tc>
        <w:tc>
          <w:tcPr>
            <w:tcW w:w="3267" w:type="dxa"/>
            <w:vAlign w:val="center"/>
          </w:tcPr>
          <w:p w:rsidR="008C7D5A" w:rsidRDefault="00C77C42" w:rsidP="00C77C42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3.2.1. Осигурена среда близка до семейната за настанените лица.</w:t>
            </w:r>
          </w:p>
          <w:p w:rsidR="00C77C42" w:rsidRPr="00A02E4F" w:rsidRDefault="00C77C42" w:rsidP="00C77C42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3.2.2. Увеличен капацитет на услугите за лица с психични разстройства.</w:t>
            </w:r>
          </w:p>
        </w:tc>
        <w:tc>
          <w:tcPr>
            <w:tcW w:w="3060" w:type="dxa"/>
            <w:vAlign w:val="center"/>
          </w:tcPr>
          <w:p w:rsidR="008C7D5A" w:rsidRDefault="00C77C42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 и доклади от ръководителите и протоколи от извършени проверки</w:t>
            </w:r>
          </w:p>
        </w:tc>
        <w:tc>
          <w:tcPr>
            <w:tcW w:w="2901" w:type="dxa"/>
            <w:vAlign w:val="center"/>
          </w:tcPr>
          <w:p w:rsidR="008C7D5A" w:rsidRDefault="00C77C42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Пълнолетни лица с физически и психични увреждания</w:t>
            </w:r>
          </w:p>
        </w:tc>
      </w:tr>
      <w:tr w:rsidR="008C7D5A">
        <w:tc>
          <w:tcPr>
            <w:tcW w:w="2858" w:type="dxa"/>
            <w:shd w:val="clear" w:color="auto" w:fill="FFFFFF"/>
            <w:vAlign w:val="center"/>
          </w:tcPr>
          <w:p w:rsidR="008C7D5A" w:rsidRPr="005C1553" w:rsidRDefault="00C77C42" w:rsidP="00083718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 xml:space="preserve">3.3. </w:t>
            </w:r>
            <w:r w:rsidR="00347593" w:rsidRPr="005C1553">
              <w:rPr>
                <w:b/>
                <w:sz w:val="22"/>
                <w:szCs w:val="22"/>
              </w:rPr>
              <w:t xml:space="preserve">Реализация на планираните услуги за стари хора и хора с увреждания </w:t>
            </w:r>
          </w:p>
        </w:tc>
        <w:tc>
          <w:tcPr>
            <w:tcW w:w="2983" w:type="dxa"/>
            <w:vAlign w:val="center"/>
          </w:tcPr>
          <w:p w:rsidR="008C7D5A" w:rsidRPr="00A02E4F" w:rsidRDefault="00347593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Проследяване на стъпките по реализация на проекта за изграждането на Дневен център за възрастни хора с увреждания и създаване на центрове за настаняване от семеен тип за стари хора</w:t>
            </w:r>
          </w:p>
        </w:tc>
        <w:tc>
          <w:tcPr>
            <w:tcW w:w="3267" w:type="dxa"/>
            <w:vAlign w:val="center"/>
          </w:tcPr>
          <w:p w:rsidR="008C7D5A" w:rsidRDefault="00347593" w:rsidP="00C77C42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3.3.1. Одобрено проектно предложение. </w:t>
            </w:r>
          </w:p>
          <w:p w:rsidR="00347593" w:rsidRDefault="00347593" w:rsidP="00C77C42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3.3.2. Подписано споразумение с управляващия орган на оперативната програма.</w:t>
            </w:r>
          </w:p>
          <w:p w:rsidR="00347593" w:rsidRPr="00A02E4F" w:rsidRDefault="00347593" w:rsidP="00C77C42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3.3.3. </w:t>
            </w:r>
            <w:r w:rsidR="00436D23">
              <w:rPr>
                <w:sz w:val="22"/>
                <w:szCs w:val="22"/>
              </w:rPr>
              <w:t>Извършени ремонтни дейности и организиране на дейностите по предоставяне на услугата</w:t>
            </w:r>
          </w:p>
        </w:tc>
        <w:tc>
          <w:tcPr>
            <w:tcW w:w="3060" w:type="dxa"/>
            <w:vAlign w:val="center"/>
          </w:tcPr>
          <w:p w:rsidR="008C7D5A" w:rsidRDefault="00436D23" w:rsidP="00436D2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от ръководителя и партньорите по изпълнение на проектните дейности</w:t>
            </w:r>
          </w:p>
        </w:tc>
        <w:tc>
          <w:tcPr>
            <w:tcW w:w="2901" w:type="dxa"/>
            <w:vAlign w:val="center"/>
          </w:tcPr>
          <w:p w:rsidR="008C7D5A" w:rsidRDefault="00436D23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Пълнолетни лица с увреждания и хора навършили пенсионна възраст</w:t>
            </w:r>
          </w:p>
        </w:tc>
      </w:tr>
      <w:tr w:rsidR="001B1AA6">
        <w:tc>
          <w:tcPr>
            <w:tcW w:w="2858" w:type="dxa"/>
            <w:shd w:val="clear" w:color="auto" w:fill="FFFFFF"/>
            <w:vAlign w:val="center"/>
          </w:tcPr>
          <w:p w:rsidR="001B1AA6" w:rsidRPr="005C1553" w:rsidRDefault="000037F3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3</w:t>
            </w:r>
            <w:r w:rsidR="001B1AA6" w:rsidRPr="005C1553">
              <w:rPr>
                <w:b/>
                <w:sz w:val="22"/>
                <w:szCs w:val="22"/>
              </w:rPr>
              <w:t>.</w:t>
            </w:r>
            <w:r w:rsidRPr="005C1553">
              <w:rPr>
                <w:b/>
                <w:sz w:val="22"/>
                <w:szCs w:val="22"/>
              </w:rPr>
              <w:t>4</w:t>
            </w:r>
            <w:r w:rsidR="001B1AA6" w:rsidRPr="005C1553">
              <w:rPr>
                <w:b/>
                <w:sz w:val="22"/>
                <w:szCs w:val="22"/>
              </w:rPr>
              <w:t>. Превенция и услуги за деца и семейства в риск.</w:t>
            </w:r>
          </w:p>
          <w:p w:rsidR="00D71EC4" w:rsidRPr="005C1553" w:rsidRDefault="00491E48" w:rsidP="00491E48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 xml:space="preserve"> п</w:t>
            </w:r>
            <w:r w:rsidR="00D71EC4" w:rsidRPr="005C1553">
              <w:rPr>
                <w:b/>
                <w:sz w:val="22"/>
                <w:szCs w:val="22"/>
              </w:rPr>
              <w:t>роект</w:t>
            </w:r>
            <w:r w:rsidR="001054B1" w:rsidRPr="005C1553">
              <w:rPr>
                <w:b/>
                <w:sz w:val="22"/>
                <w:szCs w:val="22"/>
              </w:rPr>
              <w:t>“Равен шанс за всички“</w:t>
            </w:r>
            <w:r w:rsidR="00D71EC4" w:rsidRPr="005C1553">
              <w:rPr>
                <w:b/>
                <w:sz w:val="22"/>
                <w:szCs w:val="22"/>
              </w:rPr>
              <w:t xml:space="preserve"> </w:t>
            </w:r>
            <w:r w:rsidR="001054B1" w:rsidRPr="005C1553">
              <w:rPr>
                <w:b/>
                <w:sz w:val="22"/>
                <w:szCs w:val="22"/>
              </w:rPr>
              <w:t xml:space="preserve">по </w:t>
            </w:r>
            <w:r w:rsidRPr="005C1553">
              <w:rPr>
                <w:b/>
                <w:sz w:val="22"/>
                <w:szCs w:val="22"/>
              </w:rPr>
              <w:t>ОП РЧР</w:t>
            </w:r>
          </w:p>
        </w:tc>
        <w:tc>
          <w:tcPr>
            <w:tcW w:w="2983" w:type="dxa"/>
            <w:vAlign w:val="center"/>
          </w:tcPr>
          <w:p w:rsidR="001B1AA6" w:rsidRPr="00A02E4F" w:rsidRDefault="001B1AA6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Преодоляване на рискове водещи до социално изключване и изолация на деца и семействата</w:t>
            </w:r>
            <w:r w:rsidR="00467F1C" w:rsidRPr="00A02E4F">
              <w:rPr>
                <w:sz w:val="22"/>
                <w:szCs w:val="22"/>
              </w:rPr>
              <w:t xml:space="preserve"> в риск. Подкрепа за интеграция</w:t>
            </w:r>
            <w:r w:rsidRPr="00A02E4F">
              <w:rPr>
                <w:sz w:val="22"/>
                <w:szCs w:val="22"/>
              </w:rPr>
              <w:t xml:space="preserve"> на децата и семействата в риск</w:t>
            </w:r>
          </w:p>
        </w:tc>
        <w:tc>
          <w:tcPr>
            <w:tcW w:w="3267" w:type="dxa"/>
            <w:vAlign w:val="center"/>
          </w:tcPr>
          <w:p w:rsidR="001B1AA6" w:rsidRPr="00A02E4F" w:rsidRDefault="000037F3" w:rsidP="00083718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3.4.1.</w:t>
            </w:r>
            <w:r w:rsidR="001B1AA6" w:rsidRPr="00A02E4F">
              <w:rPr>
                <w:sz w:val="22"/>
                <w:szCs w:val="22"/>
              </w:rPr>
              <w:t>Осигурена подкрепа за уязвимите семейс</w:t>
            </w:r>
            <w:r w:rsidR="00467F1C" w:rsidRPr="00A02E4F">
              <w:rPr>
                <w:sz w:val="22"/>
                <w:szCs w:val="22"/>
              </w:rPr>
              <w:t xml:space="preserve">тва и деца </w:t>
            </w:r>
          </w:p>
        </w:tc>
        <w:tc>
          <w:tcPr>
            <w:tcW w:w="3060" w:type="dxa"/>
            <w:vAlign w:val="center"/>
          </w:tcPr>
          <w:p w:rsidR="001B1AA6" w:rsidRPr="00A02E4F" w:rsidRDefault="006C0085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Отчети </w:t>
            </w:r>
            <w:r w:rsidR="00595F1B">
              <w:rPr>
                <w:sz w:val="22"/>
                <w:szCs w:val="22"/>
              </w:rPr>
              <w:t>по проект</w:t>
            </w:r>
            <w:r>
              <w:rPr>
                <w:sz w:val="22"/>
                <w:szCs w:val="22"/>
              </w:rPr>
              <w:t>а от община Севлиево</w:t>
            </w:r>
            <w:r w:rsidR="00B12F92" w:rsidRPr="00A02E4F">
              <w:rPr>
                <w:sz w:val="22"/>
                <w:szCs w:val="22"/>
              </w:rPr>
              <w:t xml:space="preserve">, </w:t>
            </w:r>
            <w:r w:rsidR="001B1AA6" w:rsidRPr="00A02E4F">
              <w:rPr>
                <w:sz w:val="22"/>
                <w:szCs w:val="22"/>
              </w:rPr>
              <w:t xml:space="preserve"> ДСП</w:t>
            </w:r>
            <w:r>
              <w:rPr>
                <w:sz w:val="22"/>
                <w:szCs w:val="22"/>
              </w:rPr>
              <w:t>- Севлиево, МСС-България</w:t>
            </w:r>
          </w:p>
        </w:tc>
        <w:tc>
          <w:tcPr>
            <w:tcW w:w="2901" w:type="dxa"/>
            <w:vAlign w:val="center"/>
          </w:tcPr>
          <w:p w:rsidR="001B1AA6" w:rsidRPr="00A02E4F" w:rsidRDefault="003760A5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6C0085" w:rsidRPr="00A02E4F">
              <w:rPr>
                <w:sz w:val="22"/>
                <w:szCs w:val="22"/>
              </w:rPr>
              <w:t xml:space="preserve">еца </w:t>
            </w:r>
            <w:r w:rsidR="006C0085">
              <w:rPr>
                <w:sz w:val="22"/>
                <w:szCs w:val="22"/>
              </w:rPr>
              <w:t xml:space="preserve">и техните </w:t>
            </w:r>
            <w:r w:rsidR="001B1AA6" w:rsidRPr="00A02E4F">
              <w:rPr>
                <w:sz w:val="22"/>
                <w:szCs w:val="22"/>
              </w:rPr>
              <w:t>сем</w:t>
            </w:r>
            <w:r w:rsidR="006C0085">
              <w:rPr>
                <w:sz w:val="22"/>
                <w:szCs w:val="22"/>
              </w:rPr>
              <w:t>ейства</w:t>
            </w:r>
            <w:r>
              <w:rPr>
                <w:sz w:val="22"/>
                <w:szCs w:val="22"/>
              </w:rPr>
              <w:t xml:space="preserve">, принадлежащи към </w:t>
            </w:r>
            <w:r w:rsidRPr="00A02E4F">
              <w:rPr>
                <w:sz w:val="22"/>
                <w:szCs w:val="22"/>
              </w:rPr>
              <w:t xml:space="preserve"> уязвими</w:t>
            </w:r>
            <w:r>
              <w:rPr>
                <w:sz w:val="22"/>
                <w:szCs w:val="22"/>
              </w:rPr>
              <w:t xml:space="preserve"> групи на населението</w:t>
            </w:r>
          </w:p>
        </w:tc>
      </w:tr>
      <w:tr w:rsidR="0072762F">
        <w:tc>
          <w:tcPr>
            <w:tcW w:w="2858" w:type="dxa"/>
            <w:vAlign w:val="center"/>
          </w:tcPr>
          <w:p w:rsidR="0072762F" w:rsidRPr="005C1553" w:rsidRDefault="0072762F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vAlign w:val="center"/>
          </w:tcPr>
          <w:p w:rsidR="006A3BDE" w:rsidRPr="00A02E4F" w:rsidRDefault="000037F3" w:rsidP="006A3BD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3.4.2.</w:t>
            </w:r>
            <w:r w:rsidR="006C0085">
              <w:rPr>
                <w:sz w:val="22"/>
                <w:szCs w:val="22"/>
              </w:rPr>
              <w:t>Н</w:t>
            </w:r>
            <w:r w:rsidR="0072762F" w:rsidRPr="00A02E4F">
              <w:rPr>
                <w:sz w:val="22"/>
                <w:szCs w:val="22"/>
              </w:rPr>
              <w:t xml:space="preserve">амаляване </w:t>
            </w:r>
            <w:r w:rsidR="006C0085">
              <w:rPr>
                <w:sz w:val="22"/>
                <w:szCs w:val="22"/>
              </w:rPr>
              <w:t xml:space="preserve">броя </w:t>
            </w:r>
            <w:r w:rsidR="0072762F" w:rsidRPr="00A02E4F">
              <w:rPr>
                <w:color w:val="000000"/>
                <w:sz w:val="22"/>
                <w:szCs w:val="22"/>
              </w:rPr>
              <w:t>на</w:t>
            </w:r>
            <w:r w:rsidR="0072762F" w:rsidRPr="00A02E4F">
              <w:rPr>
                <w:sz w:val="22"/>
                <w:szCs w:val="22"/>
              </w:rPr>
              <w:t xml:space="preserve"> децата, настанени извън семейството си</w:t>
            </w:r>
          </w:p>
        </w:tc>
        <w:tc>
          <w:tcPr>
            <w:tcW w:w="3060" w:type="dxa"/>
            <w:vAlign w:val="center"/>
          </w:tcPr>
          <w:p w:rsidR="006A3BDE" w:rsidRPr="00A02E4F" w:rsidRDefault="006C0085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Отчети по проекта от община Севлиево</w:t>
            </w:r>
            <w:r w:rsidRPr="00A02E4F">
              <w:rPr>
                <w:sz w:val="22"/>
                <w:szCs w:val="22"/>
              </w:rPr>
              <w:t>,  ДСП</w:t>
            </w:r>
            <w:r>
              <w:rPr>
                <w:sz w:val="22"/>
                <w:szCs w:val="22"/>
              </w:rPr>
              <w:t>- Севлиево, МСС-България</w:t>
            </w:r>
          </w:p>
        </w:tc>
        <w:tc>
          <w:tcPr>
            <w:tcW w:w="2901" w:type="dxa"/>
            <w:vAlign w:val="center"/>
          </w:tcPr>
          <w:p w:rsidR="0072762F" w:rsidRPr="00A02E4F" w:rsidRDefault="003760A5" w:rsidP="006C0085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2762F" w:rsidRPr="00A02E4F">
              <w:rPr>
                <w:sz w:val="22"/>
                <w:szCs w:val="22"/>
              </w:rPr>
              <w:t>еца</w:t>
            </w:r>
            <w:r w:rsidR="006C0085">
              <w:rPr>
                <w:sz w:val="22"/>
                <w:szCs w:val="22"/>
              </w:rPr>
              <w:t xml:space="preserve"> в риск</w:t>
            </w:r>
          </w:p>
        </w:tc>
      </w:tr>
      <w:tr w:rsidR="0072762F">
        <w:tc>
          <w:tcPr>
            <w:tcW w:w="2858" w:type="dxa"/>
            <w:vAlign w:val="center"/>
          </w:tcPr>
          <w:p w:rsidR="0072762F" w:rsidRPr="005C1553" w:rsidRDefault="0072762F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983" w:type="dxa"/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vAlign w:val="center"/>
          </w:tcPr>
          <w:p w:rsidR="0072762F" w:rsidRPr="00A02E4F" w:rsidRDefault="000037F3" w:rsidP="000037F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3.4.3.</w:t>
            </w:r>
            <w:r w:rsidR="00491E48">
              <w:rPr>
                <w:sz w:val="22"/>
                <w:szCs w:val="22"/>
              </w:rPr>
              <w:t xml:space="preserve"> </w:t>
            </w:r>
            <w:r w:rsidR="00B12F92" w:rsidRPr="00A02E4F">
              <w:rPr>
                <w:sz w:val="22"/>
                <w:szCs w:val="22"/>
              </w:rPr>
              <w:t>Запазване на високия процент</w:t>
            </w:r>
            <w:r w:rsidR="0072762F" w:rsidRPr="00A02E4F">
              <w:rPr>
                <w:sz w:val="22"/>
                <w:szCs w:val="22"/>
              </w:rPr>
              <w:t xml:space="preserve"> на децата в задължителна училищна възраст</w:t>
            </w:r>
            <w:r w:rsidR="00C544AE" w:rsidRPr="00A02E4F">
              <w:rPr>
                <w:sz w:val="22"/>
                <w:szCs w:val="22"/>
              </w:rPr>
              <w:t>,</w:t>
            </w:r>
            <w:r w:rsidR="0072762F" w:rsidRPr="00A02E4F">
              <w:rPr>
                <w:sz w:val="22"/>
                <w:szCs w:val="22"/>
              </w:rPr>
              <w:t xml:space="preserve"> обхванати в подходяща форма на образование</w:t>
            </w:r>
            <w:r w:rsidR="003760A5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vAlign w:val="center"/>
          </w:tcPr>
          <w:p w:rsidR="0072762F" w:rsidRPr="00A02E4F" w:rsidRDefault="0072762F" w:rsidP="006C0085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Справк</w:t>
            </w:r>
            <w:r w:rsidR="006C0085">
              <w:rPr>
                <w:sz w:val="22"/>
                <w:szCs w:val="22"/>
              </w:rPr>
              <w:t>и</w:t>
            </w:r>
            <w:r w:rsidRPr="00A02E4F">
              <w:rPr>
                <w:sz w:val="22"/>
                <w:szCs w:val="22"/>
              </w:rPr>
              <w:t xml:space="preserve"> </w:t>
            </w:r>
            <w:r w:rsidR="00AA2490" w:rsidRPr="00A02E4F">
              <w:rPr>
                <w:sz w:val="22"/>
                <w:szCs w:val="22"/>
              </w:rPr>
              <w:t>Ръководства на учебни и детски заведения, МКБППМН</w:t>
            </w:r>
            <w:r w:rsidR="006E69B0">
              <w:rPr>
                <w:sz w:val="22"/>
                <w:szCs w:val="22"/>
              </w:rPr>
              <w:t>, Отчети по проекта от община Севлиево</w:t>
            </w:r>
          </w:p>
        </w:tc>
        <w:tc>
          <w:tcPr>
            <w:tcW w:w="2901" w:type="dxa"/>
            <w:vAlign w:val="center"/>
          </w:tcPr>
          <w:p w:rsidR="0072762F" w:rsidRPr="00A02E4F" w:rsidRDefault="003760A5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  <w:r w:rsidR="0072762F" w:rsidRPr="00A02E4F">
              <w:rPr>
                <w:sz w:val="22"/>
                <w:szCs w:val="22"/>
              </w:rPr>
              <w:t>еца в задължителна училищна възраст</w:t>
            </w:r>
          </w:p>
        </w:tc>
      </w:tr>
      <w:tr w:rsidR="0072762F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72762F" w:rsidRPr="005C1553" w:rsidRDefault="0072762F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72762F" w:rsidRPr="00A02E4F" w:rsidRDefault="00491E48" w:rsidP="000037F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3.4</w:t>
            </w:r>
            <w:r w:rsidR="000037F3">
              <w:rPr>
                <w:color w:val="000000"/>
                <w:sz w:val="22"/>
                <w:szCs w:val="22"/>
              </w:rPr>
              <w:t>.4.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="006E69B0">
              <w:rPr>
                <w:color w:val="000000"/>
                <w:sz w:val="22"/>
                <w:szCs w:val="22"/>
              </w:rPr>
              <w:t>Брой на</w:t>
            </w:r>
            <w:r w:rsidR="0072762F" w:rsidRPr="00A02E4F">
              <w:rPr>
                <w:sz w:val="22"/>
                <w:szCs w:val="22"/>
              </w:rPr>
              <w:t xml:space="preserve"> децата</w:t>
            </w:r>
            <w:r w:rsidR="00C544AE" w:rsidRPr="00A02E4F">
              <w:rPr>
                <w:sz w:val="22"/>
                <w:szCs w:val="22"/>
              </w:rPr>
              <w:t xml:space="preserve">, </w:t>
            </w:r>
            <w:r w:rsidR="0072762F" w:rsidRPr="00A02E4F">
              <w:rPr>
                <w:sz w:val="22"/>
                <w:szCs w:val="22"/>
              </w:rPr>
              <w:t xml:space="preserve">настанени извън семейството </w:t>
            </w:r>
            <w:r w:rsidR="00C544AE" w:rsidRPr="00A02E4F">
              <w:rPr>
                <w:sz w:val="22"/>
                <w:szCs w:val="22"/>
              </w:rPr>
              <w:t xml:space="preserve">при близки и </w:t>
            </w:r>
            <w:r w:rsidR="0072762F" w:rsidRPr="00A02E4F">
              <w:rPr>
                <w:sz w:val="22"/>
                <w:szCs w:val="22"/>
              </w:rPr>
              <w:t>роднини</w:t>
            </w:r>
            <w:r w:rsidR="003760A5">
              <w:rPr>
                <w:sz w:val="22"/>
                <w:szCs w:val="22"/>
              </w:rPr>
              <w:t>.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72762F" w:rsidRPr="00A02E4F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Информация и справки от </w:t>
            </w:r>
            <w:r w:rsidR="009E7C7A" w:rsidRPr="00A02E4F">
              <w:rPr>
                <w:sz w:val="22"/>
                <w:szCs w:val="22"/>
              </w:rPr>
              <w:t>ЦОП  и ДСП Севлиево, НПО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72762F" w:rsidRPr="00A02E4F" w:rsidRDefault="003760A5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</w:t>
            </w:r>
            <w:r w:rsidR="0072762F" w:rsidRPr="00A02E4F">
              <w:rPr>
                <w:sz w:val="22"/>
                <w:szCs w:val="22"/>
              </w:rPr>
              <w:t>ца в риск, настанени извън семейството</w:t>
            </w:r>
          </w:p>
        </w:tc>
      </w:tr>
      <w:tr w:rsidR="0072762F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72762F" w:rsidRPr="005C1553" w:rsidRDefault="00491E48" w:rsidP="00491E48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3.5.Институционализация</w:t>
            </w:r>
            <w:r w:rsidR="007807C6" w:rsidRPr="005C1553">
              <w:rPr>
                <w:b/>
                <w:sz w:val="22"/>
                <w:szCs w:val="22"/>
              </w:rPr>
              <w:t xml:space="preserve"> и превенция на настаняването на деца</w:t>
            </w:r>
            <w:r w:rsidR="001054B1" w:rsidRPr="005C1553">
              <w:rPr>
                <w:b/>
                <w:sz w:val="22"/>
                <w:szCs w:val="22"/>
              </w:rPr>
              <w:t xml:space="preserve"> в специализирани институции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72762F" w:rsidRPr="001212D6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72762F" w:rsidRPr="001212D6" w:rsidRDefault="00491E48" w:rsidP="00491E48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3.5.1. Окончателен брой</w:t>
            </w:r>
            <w:r w:rsidR="00843681" w:rsidRPr="001212D6">
              <w:rPr>
                <w:sz w:val="22"/>
                <w:szCs w:val="22"/>
              </w:rPr>
              <w:t xml:space="preserve"> от децата в СИ, </w:t>
            </w:r>
            <w:r w:rsidR="0072762F" w:rsidRPr="001212D6">
              <w:rPr>
                <w:sz w:val="22"/>
                <w:szCs w:val="22"/>
              </w:rPr>
              <w:t>изв</w:t>
            </w:r>
            <w:r w:rsidR="00467F1C" w:rsidRPr="001212D6">
              <w:rPr>
                <w:sz w:val="22"/>
                <w:szCs w:val="22"/>
              </w:rPr>
              <w:t>едени в семейна среда чрез ре</w:t>
            </w:r>
            <w:r w:rsidR="0072762F" w:rsidRPr="001212D6">
              <w:rPr>
                <w:sz w:val="22"/>
                <w:szCs w:val="22"/>
              </w:rPr>
              <w:t>интеграция в биологичното или разширено семейство</w:t>
            </w:r>
            <w:r w:rsidR="006E69B0" w:rsidRPr="001212D6">
              <w:rPr>
                <w:sz w:val="22"/>
                <w:szCs w:val="22"/>
              </w:rPr>
              <w:t>,</w:t>
            </w:r>
            <w:r w:rsidR="0072762F" w:rsidRPr="001212D6">
              <w:rPr>
                <w:sz w:val="22"/>
                <w:szCs w:val="22"/>
              </w:rPr>
              <w:t xml:space="preserve"> и</w:t>
            </w:r>
            <w:r w:rsidR="003760A5" w:rsidRPr="001212D6">
              <w:rPr>
                <w:sz w:val="22"/>
                <w:szCs w:val="22"/>
              </w:rPr>
              <w:t>ли</w:t>
            </w:r>
            <w:r w:rsidR="0072762F" w:rsidRPr="001212D6">
              <w:rPr>
                <w:sz w:val="22"/>
                <w:szCs w:val="22"/>
              </w:rPr>
              <w:t xml:space="preserve"> настаняване в алтернативна семейна грижа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72762F" w:rsidRPr="001212D6" w:rsidRDefault="0072762F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Информация и справки от </w:t>
            </w:r>
            <w:r w:rsidR="009E7C7A" w:rsidRPr="001212D6">
              <w:rPr>
                <w:sz w:val="22"/>
                <w:szCs w:val="22"/>
              </w:rPr>
              <w:t>ЦОП  и ДСП Севлиево, НПО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72762F" w:rsidRPr="001212D6" w:rsidRDefault="003760A5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Д</w:t>
            </w:r>
            <w:r w:rsidR="0072762F" w:rsidRPr="001212D6">
              <w:rPr>
                <w:sz w:val="22"/>
                <w:szCs w:val="22"/>
              </w:rPr>
              <w:t>еца от СИ</w:t>
            </w:r>
          </w:p>
        </w:tc>
      </w:tr>
      <w:tr w:rsidR="0072762F" w:rsidTr="00083718">
        <w:trPr>
          <w:trHeight w:val="1856"/>
        </w:trPr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72762F" w:rsidRPr="005C1553" w:rsidRDefault="00491E48" w:rsidP="00491E48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3.6.</w:t>
            </w:r>
            <w:r w:rsidR="0072762F" w:rsidRPr="005C1553">
              <w:rPr>
                <w:b/>
                <w:sz w:val="22"/>
                <w:szCs w:val="22"/>
              </w:rPr>
              <w:t xml:space="preserve"> Развитие на социални услуги за социално включване на уязвими групи и лица в неравностойно по</w:t>
            </w:r>
            <w:r w:rsidR="00083718" w:rsidRPr="005C1553">
              <w:rPr>
                <w:b/>
                <w:sz w:val="22"/>
                <w:szCs w:val="22"/>
              </w:rPr>
              <w:t>ложение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72762F" w:rsidRPr="001212D6" w:rsidRDefault="0029307E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С</w:t>
            </w:r>
            <w:r w:rsidR="0072762F" w:rsidRPr="001212D6">
              <w:rPr>
                <w:sz w:val="22"/>
                <w:szCs w:val="22"/>
              </w:rPr>
              <w:t>ъзда</w:t>
            </w:r>
            <w:r w:rsidRPr="001212D6">
              <w:rPr>
                <w:sz w:val="22"/>
                <w:szCs w:val="22"/>
              </w:rPr>
              <w:t xml:space="preserve">ване на </w:t>
            </w:r>
            <w:r w:rsidR="0072762F" w:rsidRPr="001212D6">
              <w:rPr>
                <w:sz w:val="22"/>
                <w:szCs w:val="22"/>
              </w:rPr>
              <w:t>условия за социално включване на максимален брой хора в неравнос</w:t>
            </w:r>
            <w:r w:rsidR="00083718">
              <w:rPr>
                <w:sz w:val="22"/>
                <w:szCs w:val="22"/>
              </w:rPr>
              <w:t>тойно положение и уязвими групи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72762F" w:rsidRPr="001212D6" w:rsidRDefault="00491E48" w:rsidP="00491E48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3.6.1. </w:t>
            </w:r>
            <w:r w:rsidR="0072762F" w:rsidRPr="001212D6">
              <w:rPr>
                <w:sz w:val="22"/>
                <w:szCs w:val="22"/>
              </w:rPr>
              <w:t>Подобрени условия за самостоятелен живот в домашна среда на хората с увреждания – потребители на услугите домашен социален патронаж, домашен помо</w:t>
            </w:r>
            <w:r w:rsidR="00083718">
              <w:rPr>
                <w:sz w:val="22"/>
                <w:szCs w:val="22"/>
              </w:rPr>
              <w:t>щник, социален и личен асистент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72762F" w:rsidRPr="001212D6" w:rsidRDefault="0072762F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Информация и справки от  </w:t>
            </w:r>
            <w:r w:rsidR="0029307E" w:rsidRPr="001212D6">
              <w:rPr>
                <w:sz w:val="22"/>
                <w:szCs w:val="22"/>
              </w:rPr>
              <w:t>Община Севлиево</w:t>
            </w:r>
            <w:r w:rsidR="00467F1C" w:rsidRPr="001212D6">
              <w:rPr>
                <w:sz w:val="22"/>
                <w:szCs w:val="22"/>
              </w:rPr>
              <w:t xml:space="preserve">, от ДСП </w:t>
            </w:r>
            <w:r w:rsidRPr="001212D6">
              <w:rPr>
                <w:sz w:val="22"/>
                <w:szCs w:val="22"/>
              </w:rPr>
              <w:t xml:space="preserve"> Севлиево</w:t>
            </w:r>
            <w:r w:rsidR="0029307E" w:rsidRPr="001212D6">
              <w:rPr>
                <w:sz w:val="22"/>
                <w:szCs w:val="22"/>
              </w:rPr>
              <w:t xml:space="preserve"> и екипи по проекти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72762F" w:rsidRPr="001212D6" w:rsidRDefault="0029307E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Лица</w:t>
            </w:r>
            <w:r w:rsidR="0072762F" w:rsidRPr="001212D6">
              <w:rPr>
                <w:sz w:val="22"/>
                <w:szCs w:val="22"/>
              </w:rPr>
              <w:t xml:space="preserve"> с увреждания, които живеят в домашна среда</w:t>
            </w:r>
          </w:p>
        </w:tc>
      </w:tr>
      <w:tr w:rsidR="0099758A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99758A" w:rsidRPr="005C1553" w:rsidRDefault="0099758A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99758A" w:rsidRPr="001212D6" w:rsidRDefault="00491E48" w:rsidP="00491E48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3.6.2. </w:t>
            </w:r>
            <w:r w:rsidR="0099758A" w:rsidRPr="001212D6">
              <w:rPr>
                <w:sz w:val="22"/>
                <w:szCs w:val="22"/>
              </w:rPr>
              <w:t xml:space="preserve">Подобрена резидентна грижа за лица и възрастни с увреждания в </w:t>
            </w:r>
            <w:r w:rsidR="007754CC" w:rsidRPr="001212D6">
              <w:rPr>
                <w:sz w:val="22"/>
                <w:szCs w:val="22"/>
              </w:rPr>
              <w:t>общината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Информация и справки от  о</w:t>
            </w:r>
            <w:r w:rsidR="007754CC" w:rsidRPr="001212D6">
              <w:rPr>
                <w:sz w:val="22"/>
                <w:szCs w:val="22"/>
              </w:rPr>
              <w:t>бщин</w:t>
            </w:r>
            <w:r w:rsidR="0029307E" w:rsidRPr="001212D6">
              <w:rPr>
                <w:sz w:val="22"/>
                <w:szCs w:val="22"/>
              </w:rPr>
              <w:t>а Севлиево</w:t>
            </w:r>
            <w:r w:rsidR="007754CC" w:rsidRPr="001212D6">
              <w:rPr>
                <w:sz w:val="22"/>
                <w:szCs w:val="22"/>
              </w:rPr>
              <w:t xml:space="preserve">,  ДСП </w:t>
            </w:r>
            <w:r w:rsidRPr="001212D6">
              <w:rPr>
                <w:sz w:val="22"/>
                <w:szCs w:val="22"/>
              </w:rPr>
              <w:t xml:space="preserve"> Севлиево, НПО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99758A" w:rsidRPr="001212D6" w:rsidRDefault="0029307E" w:rsidP="0029307E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Лица</w:t>
            </w:r>
            <w:r w:rsidR="007754CC" w:rsidRPr="001212D6">
              <w:rPr>
                <w:sz w:val="22"/>
                <w:szCs w:val="22"/>
              </w:rPr>
              <w:t xml:space="preserve"> с увреждания, които са настанени </w:t>
            </w:r>
            <w:r w:rsidR="0099758A" w:rsidRPr="001212D6">
              <w:rPr>
                <w:sz w:val="22"/>
                <w:szCs w:val="22"/>
              </w:rPr>
              <w:t xml:space="preserve"> в СИ</w:t>
            </w:r>
          </w:p>
        </w:tc>
      </w:tr>
      <w:tr w:rsidR="0099758A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99758A" w:rsidRPr="005C1553" w:rsidRDefault="0099758A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99758A" w:rsidRPr="001212D6" w:rsidRDefault="00491E48" w:rsidP="00491E48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3.6.3. </w:t>
            </w:r>
            <w:r w:rsidR="0099758A" w:rsidRPr="001212D6">
              <w:rPr>
                <w:sz w:val="22"/>
                <w:szCs w:val="22"/>
              </w:rPr>
              <w:t xml:space="preserve">Разширен спектър от услуги за превенция и реинтеграция на </w:t>
            </w:r>
            <w:r w:rsidR="007754CC" w:rsidRPr="001212D6">
              <w:rPr>
                <w:sz w:val="22"/>
                <w:szCs w:val="22"/>
              </w:rPr>
              <w:t xml:space="preserve">рискови групи с </w:t>
            </w:r>
            <w:r w:rsidR="00083718">
              <w:rPr>
                <w:sz w:val="22"/>
                <w:szCs w:val="22"/>
              </w:rPr>
              <w:t>проблемно поведение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Организирани кампании, информация за проведени мероприятия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99758A" w:rsidRPr="001212D6" w:rsidRDefault="0029307E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Д</w:t>
            </w:r>
            <w:r w:rsidR="007754CC" w:rsidRPr="001212D6">
              <w:rPr>
                <w:sz w:val="22"/>
                <w:szCs w:val="22"/>
              </w:rPr>
              <w:t xml:space="preserve">еца и лица от рискови групи с </w:t>
            </w:r>
            <w:r w:rsidR="0099758A" w:rsidRPr="001212D6">
              <w:rPr>
                <w:sz w:val="22"/>
                <w:szCs w:val="22"/>
              </w:rPr>
              <w:t>проблемно поведение</w:t>
            </w:r>
          </w:p>
        </w:tc>
      </w:tr>
      <w:tr w:rsidR="0099758A">
        <w:tc>
          <w:tcPr>
            <w:tcW w:w="2858" w:type="dxa"/>
            <w:tcBorders>
              <w:bottom w:val="single" w:sz="4" w:space="0" w:color="auto"/>
            </w:tcBorders>
            <w:vAlign w:val="center"/>
          </w:tcPr>
          <w:p w:rsidR="0099758A" w:rsidRPr="005C1553" w:rsidRDefault="00491E48" w:rsidP="00491E48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3</w:t>
            </w:r>
            <w:r w:rsidR="0099758A" w:rsidRPr="005C1553">
              <w:rPr>
                <w:b/>
                <w:sz w:val="22"/>
                <w:szCs w:val="22"/>
              </w:rPr>
              <w:t>.</w:t>
            </w:r>
            <w:r w:rsidRPr="005C1553">
              <w:rPr>
                <w:b/>
                <w:sz w:val="22"/>
                <w:szCs w:val="22"/>
              </w:rPr>
              <w:t>7</w:t>
            </w:r>
            <w:r w:rsidR="0099758A" w:rsidRPr="005C1553">
              <w:rPr>
                <w:b/>
                <w:sz w:val="22"/>
                <w:szCs w:val="22"/>
              </w:rPr>
              <w:t>. Грижа за старите хора</w:t>
            </w:r>
            <w:r w:rsidRPr="005C1553">
              <w:rPr>
                <w:b/>
                <w:sz w:val="22"/>
                <w:szCs w:val="22"/>
              </w:rPr>
              <w:t xml:space="preserve"> в семейна среда</w:t>
            </w:r>
          </w:p>
        </w:tc>
        <w:tc>
          <w:tcPr>
            <w:tcW w:w="2983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 xml:space="preserve">Да се подобри качеството на живот на старите хора във всички населени места в </w:t>
            </w:r>
            <w:r w:rsidR="002A2A79" w:rsidRPr="001212D6">
              <w:rPr>
                <w:sz w:val="22"/>
                <w:szCs w:val="22"/>
              </w:rPr>
              <w:t>община Севлиево</w:t>
            </w:r>
          </w:p>
        </w:tc>
        <w:tc>
          <w:tcPr>
            <w:tcW w:w="3267" w:type="dxa"/>
            <w:tcBorders>
              <w:bottom w:val="single" w:sz="4" w:space="0" w:color="auto"/>
            </w:tcBorders>
            <w:vAlign w:val="center"/>
          </w:tcPr>
          <w:p w:rsidR="0099758A" w:rsidRPr="001212D6" w:rsidRDefault="00491E48" w:rsidP="00491E48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3.7.1. </w:t>
            </w:r>
            <w:r w:rsidR="0099758A" w:rsidRPr="001212D6">
              <w:rPr>
                <w:sz w:val="22"/>
                <w:szCs w:val="22"/>
              </w:rPr>
              <w:t xml:space="preserve">Предотвратена преждевременна </w:t>
            </w:r>
            <w:r w:rsidR="005C1553" w:rsidRPr="001212D6">
              <w:rPr>
                <w:sz w:val="22"/>
                <w:szCs w:val="22"/>
              </w:rPr>
              <w:t>институционализация</w:t>
            </w:r>
            <w:r w:rsidR="0099758A" w:rsidRPr="001212D6">
              <w:rPr>
                <w:sz w:val="22"/>
                <w:szCs w:val="22"/>
              </w:rPr>
              <w:t xml:space="preserve"> на самотно живеещи стари хора чрез развитите</w:t>
            </w:r>
            <w:r w:rsidR="007754CC" w:rsidRPr="001212D6">
              <w:rPr>
                <w:sz w:val="22"/>
                <w:szCs w:val="22"/>
              </w:rPr>
              <w:t xml:space="preserve"> </w:t>
            </w:r>
            <w:r w:rsidR="00251383" w:rsidRPr="001212D6">
              <w:rPr>
                <w:sz w:val="22"/>
                <w:szCs w:val="22"/>
              </w:rPr>
              <w:t xml:space="preserve">дейността на Звеното за </w:t>
            </w:r>
            <w:r w:rsidR="007754CC" w:rsidRPr="001212D6">
              <w:rPr>
                <w:sz w:val="22"/>
                <w:szCs w:val="22"/>
              </w:rPr>
              <w:t xml:space="preserve">услуги  </w:t>
            </w:r>
            <w:r w:rsidR="00251383" w:rsidRPr="001212D6">
              <w:rPr>
                <w:sz w:val="22"/>
                <w:szCs w:val="22"/>
              </w:rPr>
              <w:t>в дома към Домашен социален патронаж</w:t>
            </w:r>
          </w:p>
        </w:tc>
        <w:tc>
          <w:tcPr>
            <w:tcW w:w="3060" w:type="dxa"/>
            <w:tcBorders>
              <w:bottom w:val="single" w:sz="4" w:space="0" w:color="auto"/>
            </w:tcBorders>
            <w:vAlign w:val="center"/>
          </w:tcPr>
          <w:p w:rsidR="0099758A" w:rsidRPr="001212D6" w:rsidRDefault="0099758A" w:rsidP="0025138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Информация и справки от  об</w:t>
            </w:r>
            <w:r w:rsidR="007754CC" w:rsidRPr="001212D6">
              <w:rPr>
                <w:sz w:val="22"/>
                <w:szCs w:val="22"/>
              </w:rPr>
              <w:t>щин</w:t>
            </w:r>
            <w:r w:rsidR="00251383" w:rsidRPr="001212D6">
              <w:rPr>
                <w:sz w:val="22"/>
                <w:szCs w:val="22"/>
              </w:rPr>
              <w:t>а Севлиево</w:t>
            </w:r>
            <w:r w:rsidR="007754CC" w:rsidRPr="001212D6">
              <w:rPr>
                <w:sz w:val="22"/>
                <w:szCs w:val="22"/>
              </w:rPr>
              <w:t xml:space="preserve">,  ДСП </w:t>
            </w:r>
            <w:r w:rsidRPr="001212D6">
              <w:rPr>
                <w:sz w:val="22"/>
                <w:szCs w:val="22"/>
              </w:rPr>
              <w:t>Севлиево, НПО</w:t>
            </w:r>
          </w:p>
        </w:tc>
        <w:tc>
          <w:tcPr>
            <w:tcW w:w="2901" w:type="dxa"/>
            <w:tcBorders>
              <w:bottom w:val="single" w:sz="4" w:space="0" w:color="auto"/>
            </w:tcBorders>
            <w:vAlign w:val="center"/>
          </w:tcPr>
          <w:p w:rsidR="0099758A" w:rsidRPr="001212D6" w:rsidRDefault="00251383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1212D6">
              <w:rPr>
                <w:sz w:val="22"/>
                <w:szCs w:val="22"/>
              </w:rPr>
              <w:t>С</w:t>
            </w:r>
            <w:r w:rsidR="0099758A" w:rsidRPr="001212D6">
              <w:rPr>
                <w:sz w:val="22"/>
                <w:szCs w:val="22"/>
              </w:rPr>
              <w:t>амотно живеещите стари хора</w:t>
            </w:r>
          </w:p>
        </w:tc>
      </w:tr>
    </w:tbl>
    <w:p w:rsidR="00083718" w:rsidRDefault="00083718" w:rsidP="00A02E4F">
      <w:pPr>
        <w:spacing w:after="0" w:line="240" w:lineRule="auto"/>
        <w:jc w:val="left"/>
        <w:rPr>
          <w:b/>
          <w:sz w:val="16"/>
          <w:szCs w:val="16"/>
        </w:rPr>
      </w:pPr>
    </w:p>
    <w:p w:rsidR="006A3BDE" w:rsidRPr="00B12F92" w:rsidRDefault="00143A16" w:rsidP="00A02E4F">
      <w:pPr>
        <w:spacing w:after="0" w:line="240" w:lineRule="auto"/>
        <w:jc w:val="left"/>
      </w:pPr>
      <w:r>
        <w:rPr>
          <w:b/>
        </w:rPr>
        <w:t>4</w:t>
      </w:r>
      <w:r w:rsidR="006A3BDE" w:rsidRPr="00A02E4F">
        <w:rPr>
          <w:b/>
        </w:rPr>
        <w:t>. Оценка</w:t>
      </w:r>
    </w:p>
    <w:p w:rsidR="006A3BDE" w:rsidRPr="00A02E4F" w:rsidRDefault="006A3BDE" w:rsidP="00A02E4F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02E4F">
        <w:rPr>
          <w:sz w:val="22"/>
          <w:szCs w:val="22"/>
        </w:rPr>
        <w:t>Приемане на общински план за развитие на социалните услуги</w:t>
      </w:r>
      <w:r>
        <w:rPr>
          <w:sz w:val="22"/>
          <w:szCs w:val="22"/>
        </w:rPr>
        <w:t>;</w:t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</w:p>
    <w:p w:rsidR="006A3BDE" w:rsidRPr="00A02E4F" w:rsidRDefault="006A3BDE" w:rsidP="00A02E4F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02E4F">
        <w:rPr>
          <w:sz w:val="22"/>
          <w:szCs w:val="22"/>
        </w:rPr>
        <w:t>Изготвяне на годишен план за дейността на ЕМО</w:t>
      </w:r>
      <w:r w:rsidR="00083718">
        <w:rPr>
          <w:sz w:val="22"/>
          <w:szCs w:val="22"/>
        </w:rPr>
        <w:t>;</w:t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  <w:r w:rsidRPr="00A02E4F">
        <w:rPr>
          <w:sz w:val="22"/>
          <w:szCs w:val="22"/>
        </w:rPr>
        <w:tab/>
      </w:r>
    </w:p>
    <w:p w:rsidR="002B49D9" w:rsidRDefault="006A3BDE" w:rsidP="0042245C">
      <w:pPr>
        <w:tabs>
          <w:tab w:val="left" w:pos="2858"/>
          <w:tab w:val="left" w:pos="5841"/>
          <w:tab w:val="left" w:pos="9110"/>
          <w:tab w:val="left" w:pos="12077"/>
        </w:tabs>
        <w:spacing w:after="0" w:line="240" w:lineRule="auto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Pr="00A02E4F">
        <w:rPr>
          <w:sz w:val="22"/>
          <w:szCs w:val="22"/>
        </w:rPr>
        <w:t>Изготвяне на годишен мониторингов доклад на ЕМО</w:t>
      </w:r>
      <w:r w:rsidR="00083718">
        <w:rPr>
          <w:sz w:val="22"/>
          <w:szCs w:val="22"/>
        </w:rPr>
        <w:t>.</w:t>
      </w:r>
    </w:p>
    <w:p w:rsidR="002B49D9" w:rsidRDefault="002B49D9" w:rsidP="002B49D9">
      <w:pPr>
        <w:jc w:val="left"/>
        <w:rPr>
          <w:b/>
        </w:rPr>
      </w:pPr>
      <w:r>
        <w:rPr>
          <w:b/>
        </w:rPr>
        <w:lastRenderedPageBreak/>
        <w:t>5</w:t>
      </w:r>
      <w:r w:rsidRPr="002B4F7B">
        <w:rPr>
          <w:b/>
        </w:rPr>
        <w:t>. План за действие и времеви график</w:t>
      </w:r>
      <w:r>
        <w:rPr>
          <w:b/>
        </w:rPr>
        <w:t>:</w:t>
      </w:r>
    </w:p>
    <w:tbl>
      <w:tblPr>
        <w:tblW w:w="502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20"/>
        <w:gridCol w:w="2226"/>
        <w:gridCol w:w="43"/>
        <w:gridCol w:w="2343"/>
        <w:gridCol w:w="390"/>
        <w:gridCol w:w="387"/>
        <w:gridCol w:w="7"/>
        <w:gridCol w:w="394"/>
        <w:gridCol w:w="390"/>
        <w:gridCol w:w="387"/>
        <w:gridCol w:w="384"/>
        <w:gridCol w:w="387"/>
        <w:gridCol w:w="384"/>
        <w:gridCol w:w="7"/>
        <w:gridCol w:w="384"/>
        <w:gridCol w:w="7"/>
        <w:gridCol w:w="381"/>
        <w:gridCol w:w="9"/>
        <w:gridCol w:w="381"/>
        <w:gridCol w:w="15"/>
        <w:gridCol w:w="372"/>
        <w:gridCol w:w="30"/>
        <w:gridCol w:w="1616"/>
        <w:gridCol w:w="33"/>
        <w:gridCol w:w="1728"/>
        <w:gridCol w:w="30"/>
      </w:tblGrid>
      <w:tr w:rsidR="00CF4AE4" w:rsidRPr="005C1553" w:rsidTr="006840A1">
        <w:trPr>
          <w:gridAfter w:val="1"/>
          <w:wAfter w:w="10" w:type="pct"/>
          <w:tblHeader/>
        </w:trPr>
        <w:tc>
          <w:tcPr>
            <w:tcW w:w="799" w:type="pct"/>
            <w:vMerge w:val="restart"/>
            <w:shd w:val="clear" w:color="auto" w:fill="auto"/>
          </w:tcPr>
          <w:p w:rsidR="002B49D9" w:rsidRPr="005C1553" w:rsidRDefault="002B49D9" w:rsidP="002B49D9">
            <w:pPr>
              <w:spacing w:after="0" w:line="240" w:lineRule="auto"/>
              <w:jc w:val="left"/>
              <w:rPr>
                <w:b/>
                <w:sz w:val="22"/>
                <w:szCs w:val="20"/>
              </w:rPr>
            </w:pPr>
            <w:r w:rsidRPr="005C1553">
              <w:rPr>
                <w:b/>
                <w:sz w:val="22"/>
                <w:szCs w:val="20"/>
              </w:rPr>
              <w:t>Номер и име на дейността</w:t>
            </w:r>
          </w:p>
        </w:tc>
        <w:tc>
          <w:tcPr>
            <w:tcW w:w="749" w:type="pct"/>
            <w:gridSpan w:val="2"/>
            <w:vMerge w:val="restart"/>
            <w:shd w:val="clear" w:color="auto" w:fill="auto"/>
          </w:tcPr>
          <w:p w:rsidR="002B49D9" w:rsidRPr="005C1553" w:rsidRDefault="002B49D9" w:rsidP="002B49D9">
            <w:pPr>
              <w:spacing w:after="0" w:line="240" w:lineRule="auto"/>
              <w:jc w:val="left"/>
              <w:rPr>
                <w:b/>
                <w:sz w:val="22"/>
                <w:szCs w:val="20"/>
              </w:rPr>
            </w:pPr>
            <w:r w:rsidRPr="005C1553">
              <w:rPr>
                <w:b/>
                <w:sz w:val="22"/>
                <w:szCs w:val="20"/>
              </w:rPr>
              <w:t xml:space="preserve">Описание на дейността </w:t>
            </w:r>
            <w:r w:rsidR="00FD34DC" w:rsidRPr="005C1553">
              <w:rPr>
                <w:b/>
                <w:sz w:val="22"/>
                <w:szCs w:val="20"/>
              </w:rPr>
              <w:t xml:space="preserve">и </w:t>
            </w:r>
            <w:r w:rsidRPr="005C1553">
              <w:rPr>
                <w:b/>
                <w:sz w:val="22"/>
                <w:szCs w:val="20"/>
              </w:rPr>
              <w:t>стъпки за изпълнение</w:t>
            </w:r>
          </w:p>
        </w:tc>
        <w:tc>
          <w:tcPr>
            <w:tcW w:w="774" w:type="pct"/>
            <w:vMerge w:val="restart"/>
            <w:shd w:val="clear" w:color="auto" w:fill="auto"/>
          </w:tcPr>
          <w:p w:rsidR="002B49D9" w:rsidRPr="005C1553" w:rsidRDefault="002B49D9" w:rsidP="002B49D9">
            <w:pPr>
              <w:spacing w:after="0" w:line="240" w:lineRule="auto"/>
              <w:jc w:val="left"/>
              <w:rPr>
                <w:b/>
                <w:sz w:val="22"/>
                <w:szCs w:val="20"/>
              </w:rPr>
            </w:pPr>
            <w:r w:rsidRPr="005C1553">
              <w:rPr>
                <w:b/>
                <w:sz w:val="22"/>
                <w:szCs w:val="20"/>
              </w:rPr>
              <w:t>Продукт, междинен резултат</w:t>
            </w:r>
          </w:p>
          <w:p w:rsidR="002B49D9" w:rsidRPr="005C1553" w:rsidRDefault="002B49D9" w:rsidP="002B49D9">
            <w:pPr>
              <w:spacing w:after="0" w:line="240" w:lineRule="auto"/>
              <w:jc w:val="left"/>
              <w:rPr>
                <w:b/>
                <w:sz w:val="22"/>
                <w:szCs w:val="20"/>
              </w:rPr>
            </w:pPr>
            <w:r w:rsidRPr="005C1553">
              <w:rPr>
                <w:b/>
                <w:sz w:val="22"/>
                <w:szCs w:val="20"/>
              </w:rPr>
              <w:t>Краен срок</w:t>
            </w:r>
          </w:p>
        </w:tc>
        <w:tc>
          <w:tcPr>
            <w:tcW w:w="1542" w:type="pct"/>
            <w:gridSpan w:val="17"/>
            <w:tcBorders>
              <w:bottom w:val="single" w:sz="4" w:space="0" w:color="auto"/>
            </w:tcBorders>
            <w:shd w:val="clear" w:color="auto" w:fill="auto"/>
          </w:tcPr>
          <w:p w:rsidR="002B49D9" w:rsidRPr="005C1553" w:rsidRDefault="002B49D9" w:rsidP="002B49D9">
            <w:pPr>
              <w:spacing w:after="0" w:line="240" w:lineRule="auto"/>
              <w:jc w:val="left"/>
              <w:rPr>
                <w:b/>
                <w:sz w:val="22"/>
                <w:szCs w:val="20"/>
              </w:rPr>
            </w:pPr>
            <w:r w:rsidRPr="005C1553">
              <w:rPr>
                <w:b/>
                <w:sz w:val="22"/>
                <w:szCs w:val="20"/>
              </w:rPr>
              <w:t>Месеци</w:t>
            </w:r>
          </w:p>
        </w:tc>
        <w:tc>
          <w:tcPr>
            <w:tcW w:w="544" w:type="pct"/>
            <w:gridSpan w:val="2"/>
            <w:shd w:val="clear" w:color="auto" w:fill="auto"/>
          </w:tcPr>
          <w:p w:rsidR="002B49D9" w:rsidRPr="005C1553" w:rsidRDefault="002B49D9" w:rsidP="002B49D9">
            <w:pPr>
              <w:spacing w:after="0" w:line="240" w:lineRule="auto"/>
              <w:jc w:val="left"/>
              <w:rPr>
                <w:b/>
                <w:sz w:val="22"/>
                <w:szCs w:val="20"/>
              </w:rPr>
            </w:pPr>
            <w:r w:rsidRPr="005C1553">
              <w:rPr>
                <w:b/>
                <w:sz w:val="22"/>
                <w:szCs w:val="20"/>
              </w:rPr>
              <w:t>Координатор</w:t>
            </w:r>
          </w:p>
          <w:p w:rsidR="002B49D9" w:rsidRPr="005C1553" w:rsidRDefault="002B49D9" w:rsidP="002B49D9">
            <w:pPr>
              <w:spacing w:after="0" w:line="240" w:lineRule="auto"/>
              <w:jc w:val="left"/>
              <w:rPr>
                <w:b/>
                <w:sz w:val="22"/>
              </w:rPr>
            </w:pPr>
            <w:r w:rsidRPr="005C1553">
              <w:rPr>
                <w:b/>
                <w:sz w:val="22"/>
                <w:szCs w:val="20"/>
              </w:rPr>
              <w:t>Екип</w:t>
            </w:r>
          </w:p>
        </w:tc>
        <w:tc>
          <w:tcPr>
            <w:tcW w:w="582" w:type="pct"/>
            <w:gridSpan w:val="2"/>
            <w:shd w:val="clear" w:color="auto" w:fill="auto"/>
          </w:tcPr>
          <w:p w:rsidR="002B49D9" w:rsidRPr="005C1553" w:rsidRDefault="00CF4AE4" w:rsidP="002B49D9">
            <w:pPr>
              <w:spacing w:after="0" w:line="240" w:lineRule="auto"/>
              <w:jc w:val="left"/>
              <w:rPr>
                <w:b/>
                <w:sz w:val="22"/>
              </w:rPr>
            </w:pPr>
            <w:r w:rsidRPr="005C1553">
              <w:rPr>
                <w:b/>
                <w:sz w:val="22"/>
                <w:szCs w:val="20"/>
              </w:rPr>
              <w:t>Отговорни институции</w:t>
            </w:r>
          </w:p>
        </w:tc>
      </w:tr>
      <w:tr w:rsidR="00CF4AE4" w:rsidTr="006840A1">
        <w:trPr>
          <w:tblHeader/>
        </w:trPr>
        <w:tc>
          <w:tcPr>
            <w:tcW w:w="799" w:type="pct"/>
            <w:vMerge/>
            <w:shd w:val="clear" w:color="auto" w:fill="auto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749" w:type="pct"/>
            <w:gridSpan w:val="2"/>
            <w:vMerge/>
            <w:shd w:val="clear" w:color="auto" w:fill="auto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774" w:type="pct"/>
            <w:vMerge/>
            <w:shd w:val="clear" w:color="auto" w:fill="auto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9" w:type="pct"/>
            <w:shd w:val="clear" w:color="auto" w:fill="auto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1</w:t>
            </w:r>
          </w:p>
        </w:tc>
        <w:tc>
          <w:tcPr>
            <w:tcW w:w="128" w:type="pct"/>
            <w:shd w:val="clear" w:color="auto" w:fill="auto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2</w:t>
            </w:r>
          </w:p>
        </w:tc>
        <w:tc>
          <w:tcPr>
            <w:tcW w:w="132" w:type="pct"/>
            <w:gridSpan w:val="2"/>
            <w:shd w:val="clear" w:color="auto" w:fill="auto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3</w:t>
            </w:r>
          </w:p>
        </w:tc>
        <w:tc>
          <w:tcPr>
            <w:tcW w:w="129" w:type="pct"/>
            <w:shd w:val="clear" w:color="auto" w:fill="auto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4</w:t>
            </w:r>
          </w:p>
        </w:tc>
        <w:tc>
          <w:tcPr>
            <w:tcW w:w="128" w:type="pct"/>
            <w:shd w:val="clear" w:color="auto" w:fill="auto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5</w:t>
            </w:r>
          </w:p>
        </w:tc>
        <w:tc>
          <w:tcPr>
            <w:tcW w:w="127" w:type="pct"/>
            <w:shd w:val="clear" w:color="auto" w:fill="auto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6</w:t>
            </w:r>
          </w:p>
        </w:tc>
        <w:tc>
          <w:tcPr>
            <w:tcW w:w="128" w:type="pct"/>
            <w:shd w:val="clear" w:color="auto" w:fill="auto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7</w:t>
            </w:r>
          </w:p>
        </w:tc>
        <w:tc>
          <w:tcPr>
            <w:tcW w:w="127" w:type="pct"/>
            <w:shd w:val="clear" w:color="auto" w:fill="auto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8</w:t>
            </w:r>
          </w:p>
        </w:tc>
        <w:tc>
          <w:tcPr>
            <w:tcW w:w="129" w:type="pct"/>
            <w:gridSpan w:val="2"/>
            <w:shd w:val="clear" w:color="auto" w:fill="auto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9</w:t>
            </w:r>
          </w:p>
        </w:tc>
        <w:tc>
          <w:tcPr>
            <w:tcW w:w="128" w:type="pct"/>
            <w:gridSpan w:val="2"/>
            <w:shd w:val="clear" w:color="auto" w:fill="auto"/>
          </w:tcPr>
          <w:p w:rsidR="002B49D9" w:rsidRPr="00A02E4F" w:rsidRDefault="002B49D9" w:rsidP="002B49D9">
            <w:pPr>
              <w:spacing w:after="0" w:line="240" w:lineRule="auto"/>
              <w:ind w:right="-108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10</w:t>
            </w:r>
          </w:p>
        </w:tc>
        <w:tc>
          <w:tcPr>
            <w:tcW w:w="129" w:type="pct"/>
            <w:gridSpan w:val="2"/>
            <w:shd w:val="clear" w:color="auto" w:fill="auto"/>
          </w:tcPr>
          <w:p w:rsidR="002B49D9" w:rsidRPr="00A02E4F" w:rsidRDefault="002B49D9" w:rsidP="002B49D9">
            <w:pPr>
              <w:spacing w:after="0" w:line="240" w:lineRule="auto"/>
              <w:ind w:right="-108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11</w:t>
            </w:r>
          </w:p>
        </w:tc>
        <w:tc>
          <w:tcPr>
            <w:tcW w:w="138" w:type="pct"/>
            <w:gridSpan w:val="3"/>
            <w:shd w:val="clear" w:color="auto" w:fill="auto"/>
          </w:tcPr>
          <w:p w:rsidR="002B49D9" w:rsidRPr="00A02E4F" w:rsidRDefault="002B49D9" w:rsidP="002B49D9">
            <w:pPr>
              <w:spacing w:after="0" w:line="240" w:lineRule="auto"/>
              <w:ind w:right="-94"/>
              <w:jc w:val="left"/>
              <w:rPr>
                <w:sz w:val="20"/>
                <w:szCs w:val="20"/>
              </w:rPr>
            </w:pPr>
            <w:r w:rsidRPr="00A02E4F">
              <w:rPr>
                <w:sz w:val="20"/>
                <w:szCs w:val="20"/>
              </w:rPr>
              <w:t>12</w:t>
            </w:r>
          </w:p>
        </w:tc>
        <w:tc>
          <w:tcPr>
            <w:tcW w:w="545" w:type="pct"/>
            <w:gridSpan w:val="2"/>
            <w:shd w:val="clear" w:color="auto" w:fill="auto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582" w:type="pct"/>
            <w:gridSpan w:val="2"/>
            <w:shd w:val="clear" w:color="auto" w:fill="auto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</w:tr>
      <w:tr w:rsidR="002B49D9" w:rsidTr="00CF4AE4">
        <w:tc>
          <w:tcPr>
            <w:tcW w:w="5000" w:type="pct"/>
            <w:gridSpan w:val="26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b/>
              </w:rPr>
              <w:t>1. Мониторинг</w:t>
            </w:r>
          </w:p>
        </w:tc>
      </w:tr>
      <w:tr w:rsidR="00CF4AE4" w:rsidTr="006840A1">
        <w:tc>
          <w:tcPr>
            <w:tcW w:w="799" w:type="pct"/>
            <w:vMerge w:val="restart"/>
          </w:tcPr>
          <w:p w:rsidR="002B49D9" w:rsidRPr="005C1553" w:rsidRDefault="002B49D9" w:rsidP="002B49D9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1.1. Мониторинг на услуги за стари хора и хора с умствена изостаналост – институционална грижа в  община Севлиево.</w:t>
            </w:r>
            <w:r w:rsidR="00CF4AE4" w:rsidRPr="005C1553">
              <w:rPr>
                <w:b/>
                <w:sz w:val="22"/>
                <w:szCs w:val="22"/>
              </w:rPr>
              <w:t xml:space="preserve"> Преструктуриране на Дом за възрастни с умствена изостаналост – ДВ</w:t>
            </w:r>
            <w:r w:rsidR="00083718" w:rsidRPr="005C1553">
              <w:rPr>
                <w:b/>
                <w:sz w:val="22"/>
                <w:szCs w:val="22"/>
              </w:rPr>
              <w:t>УИ, с.Батошево, община Севлиево</w:t>
            </w:r>
          </w:p>
          <w:p w:rsidR="002B49D9" w:rsidRPr="005C1553" w:rsidRDefault="002B49D9" w:rsidP="002B49D9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749" w:type="pct"/>
            <w:gridSpan w:val="2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1.1.1. Мониторингови посещения </w:t>
            </w:r>
            <w:r>
              <w:rPr>
                <w:sz w:val="22"/>
                <w:szCs w:val="22"/>
              </w:rPr>
              <w:t>и изготвени протоколи</w:t>
            </w:r>
          </w:p>
        </w:tc>
        <w:tc>
          <w:tcPr>
            <w:tcW w:w="774" w:type="pct"/>
          </w:tcPr>
          <w:p w:rsidR="002B49D9" w:rsidRDefault="002B49D9" w:rsidP="002B49D9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Мониторингови доклади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29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32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2B49D9" w:rsidRDefault="00D33B93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7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2B49D9" w:rsidRDefault="00D33B93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38" w:type="pct"/>
            <w:gridSpan w:val="3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545" w:type="pct"/>
            <w:gridSpan w:val="2"/>
          </w:tcPr>
          <w:p w:rsidR="002B49D9" w:rsidRPr="00B33358" w:rsidRDefault="002B49D9" w:rsidP="002B49D9">
            <w:pPr>
              <w:spacing w:after="0" w:line="240" w:lineRule="auto"/>
              <w:jc w:val="left"/>
            </w:pPr>
            <w:r w:rsidRPr="00A02E4F">
              <w:rPr>
                <w:lang w:val="en-US"/>
              </w:rPr>
              <w:t>ЕМО</w:t>
            </w:r>
          </w:p>
        </w:tc>
        <w:tc>
          <w:tcPr>
            <w:tcW w:w="582" w:type="pct"/>
            <w:gridSpan w:val="2"/>
          </w:tcPr>
          <w:p w:rsidR="002B49D9" w:rsidRDefault="002B49D9" w:rsidP="00CF4AE4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 xml:space="preserve">Община Севлиево </w:t>
            </w:r>
          </w:p>
        </w:tc>
      </w:tr>
      <w:tr w:rsidR="00CF4AE4" w:rsidTr="006840A1">
        <w:tc>
          <w:tcPr>
            <w:tcW w:w="799" w:type="pct"/>
            <w:vMerge/>
            <w:tcBorders>
              <w:bottom w:val="single" w:sz="4" w:space="0" w:color="auto"/>
            </w:tcBorders>
          </w:tcPr>
          <w:p w:rsidR="002B49D9" w:rsidRPr="005C1553" w:rsidRDefault="002B49D9" w:rsidP="002B49D9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749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1.1.2. Обобщаване на мониторингов доклад</w:t>
            </w:r>
            <w:r w:rsidR="00083718">
              <w:rPr>
                <w:sz w:val="22"/>
                <w:szCs w:val="22"/>
              </w:rPr>
              <w:t>;</w:t>
            </w:r>
          </w:p>
          <w:p w:rsidR="00CF4AE4" w:rsidRPr="00A02E4F" w:rsidRDefault="00CF4AE4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1.1.3.</w:t>
            </w:r>
            <w:r w:rsidRPr="00A02E4F">
              <w:rPr>
                <w:sz w:val="22"/>
                <w:szCs w:val="22"/>
              </w:rPr>
              <w:t>Справка за решения на общински съвет Севлиево за намаляване на капацитета и посещение на ДВУИ</w:t>
            </w:r>
          </w:p>
        </w:tc>
        <w:tc>
          <w:tcPr>
            <w:tcW w:w="774" w:type="pct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Финален мониторингов доклад</w:t>
            </w:r>
          </w:p>
        </w:tc>
        <w:tc>
          <w:tcPr>
            <w:tcW w:w="129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  <w:p w:rsidR="00CF4AE4" w:rsidRDefault="00CF4AE4" w:rsidP="002B49D9">
            <w:pPr>
              <w:spacing w:after="0" w:line="240" w:lineRule="auto"/>
              <w:jc w:val="left"/>
            </w:pPr>
          </w:p>
          <w:p w:rsidR="00CF4AE4" w:rsidRDefault="00CF4AE4" w:rsidP="002B49D9">
            <w:pPr>
              <w:spacing w:after="0" w:line="240" w:lineRule="auto"/>
              <w:jc w:val="left"/>
            </w:pPr>
          </w:p>
          <w:p w:rsidR="00CF4AE4" w:rsidRDefault="00CF4AE4" w:rsidP="002B49D9">
            <w:pPr>
              <w:spacing w:after="0" w:line="240" w:lineRule="auto"/>
              <w:jc w:val="left"/>
            </w:pPr>
          </w:p>
        </w:tc>
        <w:tc>
          <w:tcPr>
            <w:tcW w:w="132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  <w:p w:rsidR="00CF4AE4" w:rsidRDefault="00CF4AE4" w:rsidP="002B49D9">
            <w:pPr>
              <w:spacing w:after="0" w:line="240" w:lineRule="auto"/>
              <w:jc w:val="left"/>
            </w:pPr>
          </w:p>
          <w:p w:rsidR="00CF4AE4" w:rsidRDefault="00CF4AE4" w:rsidP="002B49D9">
            <w:pPr>
              <w:spacing w:after="0" w:line="240" w:lineRule="auto"/>
              <w:jc w:val="left"/>
            </w:pPr>
          </w:p>
          <w:p w:rsidR="00CF4AE4" w:rsidRDefault="00CF4AE4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38" w:type="pct"/>
            <w:gridSpan w:val="3"/>
          </w:tcPr>
          <w:p w:rsidR="002B49D9" w:rsidRDefault="002B49D9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2B49D9" w:rsidRDefault="00CF4AE4" w:rsidP="00CF4AE4">
            <w:pPr>
              <w:spacing w:after="0" w:line="240" w:lineRule="auto"/>
              <w:jc w:val="left"/>
            </w:pPr>
            <w:r>
              <w:t>Общински съвет – гр.Севлиево</w:t>
            </w:r>
          </w:p>
        </w:tc>
      </w:tr>
      <w:tr w:rsidR="00CF4AE4" w:rsidTr="006840A1">
        <w:tc>
          <w:tcPr>
            <w:tcW w:w="799" w:type="pct"/>
          </w:tcPr>
          <w:p w:rsidR="002B49D9" w:rsidRPr="005C1553" w:rsidRDefault="002B49D9" w:rsidP="002B49D9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1.2. Мониторинг на услуги за хора с увреждания – резидентен тип в община Севлиево</w:t>
            </w:r>
          </w:p>
        </w:tc>
        <w:tc>
          <w:tcPr>
            <w:tcW w:w="749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1.2.1.Мониторингови посещения</w:t>
            </w:r>
            <w:r w:rsidRPr="00A02E4F">
              <w:rPr>
                <w:sz w:val="22"/>
                <w:szCs w:val="22"/>
              </w:rPr>
              <w:t xml:space="preserve"> </w:t>
            </w:r>
            <w:r w:rsidR="00083718">
              <w:rPr>
                <w:sz w:val="22"/>
                <w:szCs w:val="22"/>
              </w:rPr>
              <w:t>;</w:t>
            </w:r>
          </w:p>
          <w:p w:rsidR="002B49D9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  <w:p w:rsidR="002B49D9" w:rsidRPr="00A02E4F" w:rsidRDefault="00083718" w:rsidP="002B49D9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1.2.2. Обоб</w:t>
            </w:r>
            <w:r w:rsidR="002B49D9">
              <w:rPr>
                <w:sz w:val="22"/>
                <w:szCs w:val="22"/>
              </w:rPr>
              <w:t>щен мониторингов доклад</w:t>
            </w:r>
          </w:p>
        </w:tc>
        <w:tc>
          <w:tcPr>
            <w:tcW w:w="774" w:type="pct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Обобщени справки</w:t>
            </w:r>
          </w:p>
        </w:tc>
        <w:tc>
          <w:tcPr>
            <w:tcW w:w="129" w:type="pct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8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32" w:type="pct"/>
            <w:gridSpan w:val="2"/>
          </w:tcPr>
          <w:p w:rsidR="002B49D9" w:rsidRDefault="00CF4AE4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</w:tcPr>
          <w:p w:rsidR="002B49D9" w:rsidRDefault="002B49D9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8" w:type="pct"/>
          </w:tcPr>
          <w:p w:rsidR="002B49D9" w:rsidRDefault="00CF4AE4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7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  <w:p w:rsidR="002B49D9" w:rsidRDefault="002B49D9" w:rsidP="002B49D9">
            <w:pPr>
              <w:spacing w:after="0" w:line="240" w:lineRule="auto"/>
              <w:jc w:val="left"/>
            </w:pPr>
          </w:p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2B49D9" w:rsidRDefault="00CF4AE4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  <w:gridSpan w:val="2"/>
          </w:tcPr>
          <w:p w:rsidR="002B49D9" w:rsidRDefault="00CF4AE4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8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38" w:type="pct"/>
            <w:gridSpan w:val="3"/>
          </w:tcPr>
          <w:p w:rsidR="002B49D9" w:rsidRDefault="002B49D9" w:rsidP="002B49D9">
            <w:pPr>
              <w:spacing w:after="0" w:line="240" w:lineRule="auto"/>
              <w:jc w:val="left"/>
            </w:pPr>
          </w:p>
          <w:p w:rsidR="002B49D9" w:rsidRDefault="002B49D9" w:rsidP="002B49D9">
            <w:pPr>
              <w:spacing w:after="0" w:line="240" w:lineRule="auto"/>
              <w:jc w:val="left"/>
            </w:pPr>
          </w:p>
          <w:p w:rsidR="002B49D9" w:rsidRDefault="002B49D9" w:rsidP="002B49D9">
            <w:pPr>
              <w:spacing w:after="0" w:line="240" w:lineRule="auto"/>
              <w:jc w:val="left"/>
            </w:pPr>
          </w:p>
          <w:p w:rsidR="002B49D9" w:rsidRDefault="002B49D9" w:rsidP="002B49D9">
            <w:pPr>
              <w:spacing w:after="0" w:line="240" w:lineRule="auto"/>
              <w:jc w:val="left"/>
            </w:pPr>
          </w:p>
          <w:p w:rsidR="002B49D9" w:rsidRDefault="002B49D9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2B49D9" w:rsidRPr="00A02E4F" w:rsidRDefault="00CF4AE4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Община Севлиево </w:t>
            </w:r>
            <w:r>
              <w:rPr>
                <w:sz w:val="22"/>
                <w:szCs w:val="22"/>
              </w:rPr>
              <w:t>и ЕМО</w:t>
            </w:r>
          </w:p>
        </w:tc>
      </w:tr>
      <w:tr w:rsidR="00CF4AE4" w:rsidTr="006840A1">
        <w:tc>
          <w:tcPr>
            <w:tcW w:w="799" w:type="pct"/>
            <w:vMerge w:val="restart"/>
          </w:tcPr>
          <w:p w:rsidR="002B49D9" w:rsidRPr="005C1553" w:rsidRDefault="002B49D9" w:rsidP="00D33B93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 xml:space="preserve">1.3. Мониторинг на </w:t>
            </w:r>
            <w:r w:rsidR="00D33B93" w:rsidRPr="005C1553">
              <w:rPr>
                <w:b/>
                <w:sz w:val="22"/>
                <w:szCs w:val="22"/>
              </w:rPr>
              <w:t>новосъздаващите се услуги за хора с увреждания в община Севлиево</w:t>
            </w:r>
          </w:p>
        </w:tc>
        <w:tc>
          <w:tcPr>
            <w:tcW w:w="749" w:type="pct"/>
            <w:gridSpan w:val="2"/>
          </w:tcPr>
          <w:p w:rsidR="002B49D9" w:rsidRPr="00A02E4F" w:rsidRDefault="002B49D9" w:rsidP="00D33B9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1.3.1. Срещи с представители на </w:t>
            </w:r>
            <w:r w:rsidR="00D33B93">
              <w:rPr>
                <w:sz w:val="22"/>
                <w:szCs w:val="22"/>
              </w:rPr>
              <w:t>партньорите по проекта</w:t>
            </w:r>
          </w:p>
        </w:tc>
        <w:tc>
          <w:tcPr>
            <w:tcW w:w="774" w:type="pct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Протоколи от срещите</w:t>
            </w:r>
          </w:p>
        </w:tc>
        <w:tc>
          <w:tcPr>
            <w:tcW w:w="129" w:type="pct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8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32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2B49D9" w:rsidRDefault="00D33B93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7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2B49D9" w:rsidRDefault="00D33B93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8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38" w:type="pct"/>
            <w:gridSpan w:val="3"/>
          </w:tcPr>
          <w:p w:rsidR="002B49D9" w:rsidRDefault="002B49D9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2B49D9" w:rsidRDefault="00CF4AE4" w:rsidP="002B49D9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 xml:space="preserve">Община Севлиево </w:t>
            </w:r>
            <w:r>
              <w:rPr>
                <w:sz w:val="22"/>
                <w:szCs w:val="22"/>
              </w:rPr>
              <w:t>и ЕМО</w:t>
            </w:r>
          </w:p>
        </w:tc>
      </w:tr>
      <w:tr w:rsidR="00CF4AE4" w:rsidTr="006840A1">
        <w:tc>
          <w:tcPr>
            <w:tcW w:w="799" w:type="pct"/>
            <w:vMerge/>
          </w:tcPr>
          <w:p w:rsidR="002B49D9" w:rsidRPr="005C1553" w:rsidRDefault="002B49D9" w:rsidP="002B49D9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749" w:type="pct"/>
            <w:gridSpan w:val="2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1.3.2. Обобщаване на мониторингов доклад</w:t>
            </w:r>
          </w:p>
        </w:tc>
        <w:tc>
          <w:tcPr>
            <w:tcW w:w="774" w:type="pct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Финален мониторингов доклад</w:t>
            </w:r>
          </w:p>
        </w:tc>
        <w:tc>
          <w:tcPr>
            <w:tcW w:w="129" w:type="pct"/>
          </w:tcPr>
          <w:p w:rsidR="002B49D9" w:rsidRPr="00A02E4F" w:rsidRDefault="002B49D9" w:rsidP="002B49D9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28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32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8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</w:p>
        </w:tc>
        <w:tc>
          <w:tcPr>
            <w:tcW w:w="138" w:type="pct"/>
            <w:gridSpan w:val="3"/>
          </w:tcPr>
          <w:p w:rsidR="002B49D9" w:rsidRDefault="002B49D9" w:rsidP="002B49D9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2B49D9" w:rsidRDefault="002B49D9" w:rsidP="002B49D9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 xml:space="preserve"> ЦОП, ДСП Севлиево</w:t>
            </w:r>
          </w:p>
        </w:tc>
      </w:tr>
      <w:tr w:rsidR="00CF4AE4" w:rsidTr="006840A1">
        <w:tc>
          <w:tcPr>
            <w:tcW w:w="799" w:type="pct"/>
            <w:vMerge w:val="restart"/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1.</w:t>
            </w:r>
            <w:r w:rsidR="00D33B93" w:rsidRPr="005C1553">
              <w:rPr>
                <w:b/>
                <w:sz w:val="22"/>
                <w:szCs w:val="22"/>
              </w:rPr>
              <w:t>4</w:t>
            </w:r>
            <w:r w:rsidRPr="005C1553">
              <w:rPr>
                <w:b/>
                <w:sz w:val="22"/>
                <w:szCs w:val="22"/>
              </w:rPr>
              <w:t>. Мониторинг на комплекс за предоставяне на социални</w:t>
            </w:r>
            <w:r w:rsidR="00083718" w:rsidRPr="005C1553">
              <w:rPr>
                <w:b/>
                <w:sz w:val="22"/>
                <w:szCs w:val="22"/>
              </w:rPr>
              <w:t xml:space="preserve"> услуги в община Севлиево</w:t>
            </w:r>
          </w:p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735" w:type="pct"/>
          </w:tcPr>
          <w:p w:rsidR="007F1C64" w:rsidRPr="00A02E4F" w:rsidRDefault="007F1C64" w:rsidP="006E51F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</w:t>
            </w:r>
            <w:r w:rsidR="006E51F3">
              <w:rPr>
                <w:sz w:val="22"/>
                <w:szCs w:val="22"/>
              </w:rPr>
              <w:t>4</w:t>
            </w:r>
            <w:r w:rsidRPr="00A02E4F">
              <w:rPr>
                <w:sz w:val="22"/>
                <w:szCs w:val="22"/>
              </w:rPr>
              <w:t xml:space="preserve">.1. Мониторингови посещения </w:t>
            </w:r>
          </w:p>
        </w:tc>
        <w:tc>
          <w:tcPr>
            <w:tcW w:w="787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Мониторингови доклади</w:t>
            </w:r>
          </w:p>
        </w:tc>
        <w:tc>
          <w:tcPr>
            <w:tcW w:w="129" w:type="pct"/>
          </w:tcPr>
          <w:p w:rsidR="007F1C64" w:rsidRDefault="007F1C64" w:rsidP="00CF4AE4">
            <w:pPr>
              <w:spacing w:after="0" w:line="240" w:lineRule="auto"/>
              <w:ind w:left="-146" w:firstLine="146"/>
              <w:jc w:val="left"/>
            </w:pPr>
          </w:p>
        </w:tc>
        <w:tc>
          <w:tcPr>
            <w:tcW w:w="130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33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5" w:type="pct"/>
            <w:gridSpan w:val="2"/>
          </w:tcPr>
          <w:p w:rsidR="007F1C64" w:rsidRPr="00B33358" w:rsidRDefault="007F1C64" w:rsidP="00A02E4F">
            <w:pPr>
              <w:spacing w:after="0" w:line="240" w:lineRule="auto"/>
              <w:jc w:val="left"/>
            </w:pPr>
            <w:r w:rsidRPr="00A02E4F">
              <w:rPr>
                <w:lang w:val="en-US"/>
              </w:rPr>
              <w:t>ЕМО</w:t>
            </w:r>
          </w:p>
        </w:tc>
        <w:tc>
          <w:tcPr>
            <w:tcW w:w="582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Община Севлиево и МСС България</w:t>
            </w:r>
          </w:p>
        </w:tc>
      </w:tr>
      <w:tr w:rsidR="007F1C64" w:rsidTr="006840A1">
        <w:tc>
          <w:tcPr>
            <w:tcW w:w="799" w:type="pct"/>
            <w:vMerge/>
            <w:tcBorders>
              <w:bottom w:val="single" w:sz="4" w:space="0" w:color="auto"/>
            </w:tcBorders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735" w:type="pct"/>
          </w:tcPr>
          <w:p w:rsidR="007F1C64" w:rsidRDefault="007F1C64" w:rsidP="006E51F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</w:t>
            </w:r>
            <w:r w:rsidR="006E51F3">
              <w:rPr>
                <w:sz w:val="22"/>
                <w:szCs w:val="22"/>
              </w:rPr>
              <w:t>4</w:t>
            </w:r>
            <w:r w:rsidRPr="00A02E4F">
              <w:rPr>
                <w:sz w:val="22"/>
                <w:szCs w:val="22"/>
              </w:rPr>
              <w:t>.2. Обобщаване на мониторингов доклад</w:t>
            </w:r>
          </w:p>
          <w:p w:rsidR="006840A1" w:rsidRPr="00A02E4F" w:rsidRDefault="006840A1" w:rsidP="006E51F3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87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Финален мониторингов доклад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</w:tr>
      <w:tr w:rsidR="007F1C64" w:rsidTr="006840A1">
        <w:tc>
          <w:tcPr>
            <w:tcW w:w="799" w:type="pct"/>
          </w:tcPr>
          <w:p w:rsidR="007F1C64" w:rsidRPr="005C1553" w:rsidRDefault="007F1C64" w:rsidP="00D33B93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lastRenderedPageBreak/>
              <w:t>1.</w:t>
            </w:r>
            <w:r w:rsidR="00D33B93" w:rsidRPr="005C1553">
              <w:rPr>
                <w:b/>
                <w:sz w:val="22"/>
                <w:szCs w:val="22"/>
              </w:rPr>
              <w:t>5</w:t>
            </w:r>
            <w:r w:rsidRPr="005C1553">
              <w:rPr>
                <w:b/>
                <w:sz w:val="22"/>
                <w:szCs w:val="22"/>
              </w:rPr>
              <w:t xml:space="preserve">. Програми и кампании за превенция на рисковото поведение. </w:t>
            </w:r>
            <w:r w:rsidRPr="005C1553">
              <w:rPr>
                <w:rStyle w:val="a5"/>
                <w:b/>
                <w:sz w:val="22"/>
                <w:szCs w:val="22"/>
              </w:rPr>
              <w:footnoteReference w:id="2"/>
            </w:r>
          </w:p>
        </w:tc>
        <w:tc>
          <w:tcPr>
            <w:tcW w:w="735" w:type="pct"/>
          </w:tcPr>
          <w:p w:rsidR="007F1C64" w:rsidRPr="00A02E4F" w:rsidRDefault="007F1C64" w:rsidP="006E51F3">
            <w:pPr>
              <w:spacing w:after="0" w:line="240" w:lineRule="auto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</w:t>
            </w:r>
            <w:r w:rsidR="006E51F3">
              <w:rPr>
                <w:sz w:val="22"/>
                <w:szCs w:val="22"/>
              </w:rPr>
              <w:t>5</w:t>
            </w:r>
            <w:r w:rsidRPr="00A02E4F">
              <w:rPr>
                <w:sz w:val="22"/>
                <w:szCs w:val="22"/>
              </w:rPr>
              <w:t xml:space="preserve">.1. Справки от Ръководства на учебни и детски заведения, МКБППМН </w:t>
            </w:r>
          </w:p>
        </w:tc>
        <w:tc>
          <w:tcPr>
            <w:tcW w:w="787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Обобщени справки</w:t>
            </w:r>
          </w:p>
        </w:tc>
        <w:tc>
          <w:tcPr>
            <w:tcW w:w="129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30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Default="00083718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Ръководства на учебни и детски заведения, МКБППМН</w:t>
            </w:r>
          </w:p>
        </w:tc>
      </w:tr>
      <w:tr w:rsidR="007F1C64" w:rsidTr="006840A1">
        <w:tc>
          <w:tcPr>
            <w:tcW w:w="799" w:type="pct"/>
            <w:vMerge w:val="restart"/>
          </w:tcPr>
          <w:p w:rsidR="007F1C64" w:rsidRPr="005C1553" w:rsidRDefault="007F1C64" w:rsidP="00D33B93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1.</w:t>
            </w:r>
            <w:r w:rsidR="00D33B93" w:rsidRPr="005C1553">
              <w:rPr>
                <w:b/>
                <w:sz w:val="22"/>
                <w:szCs w:val="22"/>
              </w:rPr>
              <w:t>6</w:t>
            </w:r>
            <w:r w:rsidRPr="005C1553">
              <w:rPr>
                <w:b/>
                <w:sz w:val="22"/>
                <w:szCs w:val="22"/>
              </w:rPr>
              <w:t xml:space="preserve">. Развитие на дейности по приемна грижа в ЦОП. </w:t>
            </w:r>
            <w:r w:rsidRPr="005C1553">
              <w:rPr>
                <w:rStyle w:val="a5"/>
                <w:b/>
                <w:sz w:val="22"/>
                <w:szCs w:val="22"/>
              </w:rPr>
              <w:footnoteReference w:id="3"/>
            </w:r>
          </w:p>
        </w:tc>
        <w:tc>
          <w:tcPr>
            <w:tcW w:w="735" w:type="pct"/>
          </w:tcPr>
          <w:p w:rsidR="007F1C64" w:rsidRPr="00A02E4F" w:rsidRDefault="007F1C64" w:rsidP="006E51F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</w:t>
            </w:r>
            <w:r w:rsidR="006E51F3">
              <w:rPr>
                <w:sz w:val="22"/>
                <w:szCs w:val="22"/>
              </w:rPr>
              <w:t>6</w:t>
            </w:r>
            <w:r w:rsidRPr="00A02E4F">
              <w:rPr>
                <w:sz w:val="22"/>
                <w:szCs w:val="22"/>
              </w:rPr>
              <w:t xml:space="preserve">.1. Срещи с представители на ЦОП </w:t>
            </w:r>
          </w:p>
        </w:tc>
        <w:tc>
          <w:tcPr>
            <w:tcW w:w="787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Протоколи от срещите</w:t>
            </w:r>
          </w:p>
        </w:tc>
        <w:tc>
          <w:tcPr>
            <w:tcW w:w="129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30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 xml:space="preserve"> ЦОП, ДСП  Севлиево</w:t>
            </w:r>
          </w:p>
        </w:tc>
      </w:tr>
      <w:tr w:rsidR="007F1C64" w:rsidTr="006840A1">
        <w:tc>
          <w:tcPr>
            <w:tcW w:w="799" w:type="pct"/>
            <w:vMerge/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735" w:type="pct"/>
          </w:tcPr>
          <w:p w:rsidR="007F1C64" w:rsidRPr="00A02E4F" w:rsidRDefault="007F1C64" w:rsidP="006E51F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</w:t>
            </w:r>
            <w:r w:rsidR="006E51F3">
              <w:rPr>
                <w:sz w:val="22"/>
                <w:szCs w:val="22"/>
              </w:rPr>
              <w:t>6.</w:t>
            </w:r>
            <w:r w:rsidRPr="00A02E4F">
              <w:rPr>
                <w:sz w:val="22"/>
                <w:szCs w:val="22"/>
              </w:rPr>
              <w:t>2. Обобщаване на мониторингов доклад</w:t>
            </w:r>
          </w:p>
        </w:tc>
        <w:tc>
          <w:tcPr>
            <w:tcW w:w="787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Финален мониторингов доклад</w:t>
            </w:r>
          </w:p>
        </w:tc>
        <w:tc>
          <w:tcPr>
            <w:tcW w:w="129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30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 xml:space="preserve"> ЦОП, ДСП Севлиево</w:t>
            </w:r>
          </w:p>
        </w:tc>
      </w:tr>
      <w:tr w:rsidR="007F1C64" w:rsidTr="006840A1">
        <w:tc>
          <w:tcPr>
            <w:tcW w:w="799" w:type="pct"/>
          </w:tcPr>
          <w:p w:rsidR="007F1C64" w:rsidRPr="005C1553" w:rsidRDefault="00D33B93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1.7</w:t>
            </w:r>
            <w:r w:rsidR="007F1C64" w:rsidRPr="005C1553">
              <w:rPr>
                <w:b/>
                <w:sz w:val="22"/>
                <w:szCs w:val="22"/>
              </w:rPr>
              <w:t>. Обучение и подготовка на кандидат-осиновители, подк</w:t>
            </w:r>
            <w:r w:rsidR="00083718" w:rsidRPr="005C1553">
              <w:rPr>
                <w:b/>
                <w:sz w:val="22"/>
                <w:szCs w:val="22"/>
              </w:rPr>
              <w:t>репа за осиновители и осиновени</w:t>
            </w:r>
          </w:p>
        </w:tc>
        <w:tc>
          <w:tcPr>
            <w:tcW w:w="735" w:type="pct"/>
          </w:tcPr>
          <w:p w:rsidR="007F1C64" w:rsidRPr="00A02E4F" w:rsidRDefault="007F1C64" w:rsidP="006E51F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1.</w:t>
            </w:r>
            <w:r w:rsidR="006E51F3">
              <w:rPr>
                <w:sz w:val="22"/>
                <w:szCs w:val="22"/>
              </w:rPr>
              <w:t>7</w:t>
            </w:r>
            <w:r w:rsidRPr="00A02E4F">
              <w:rPr>
                <w:sz w:val="22"/>
                <w:szCs w:val="22"/>
              </w:rPr>
              <w:t xml:space="preserve">.1. Обобщаване на отчети и справки </w:t>
            </w:r>
          </w:p>
        </w:tc>
        <w:tc>
          <w:tcPr>
            <w:tcW w:w="787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крайния резултат от справките</w:t>
            </w:r>
          </w:p>
        </w:tc>
        <w:tc>
          <w:tcPr>
            <w:tcW w:w="129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30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33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5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7F1C64" w:rsidRDefault="007F1C64" w:rsidP="00143A16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ЦОП, ДСП Севлиево</w:t>
            </w:r>
          </w:p>
        </w:tc>
      </w:tr>
      <w:tr w:rsidR="007F1C64" w:rsidRPr="00C43E31" w:rsidTr="006840A1">
        <w:tc>
          <w:tcPr>
            <w:tcW w:w="799" w:type="pct"/>
            <w:vMerge w:val="restart"/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1.</w:t>
            </w:r>
            <w:r w:rsidR="00D33B93" w:rsidRPr="005C1553">
              <w:rPr>
                <w:b/>
                <w:sz w:val="22"/>
                <w:szCs w:val="22"/>
              </w:rPr>
              <w:t>8</w:t>
            </w:r>
            <w:r w:rsidRPr="005C1553">
              <w:rPr>
                <w:b/>
                <w:sz w:val="22"/>
                <w:szCs w:val="22"/>
              </w:rPr>
              <w:t>. Закриване на Дом за деца лишени от родителска грижа "Велика и Георги Ченчеви"</w:t>
            </w:r>
          </w:p>
          <w:p w:rsidR="007F1C64" w:rsidRPr="005C1553" w:rsidRDefault="007F1C64" w:rsidP="006963D9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 xml:space="preserve">(ДДЛРГ) 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F1C64" w:rsidRPr="00A02E4F" w:rsidRDefault="007F1C64" w:rsidP="006E51F3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6E51F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.</w:t>
            </w:r>
            <w:r w:rsidRPr="00A02E4F">
              <w:rPr>
                <w:sz w:val="22"/>
                <w:szCs w:val="22"/>
              </w:rPr>
              <w:t xml:space="preserve">1. Справка за решения на </w:t>
            </w:r>
            <w:r w:rsidR="006E51F3">
              <w:rPr>
                <w:sz w:val="22"/>
                <w:szCs w:val="22"/>
              </w:rPr>
              <w:t>О</w:t>
            </w:r>
            <w:r w:rsidRPr="00A02E4F">
              <w:rPr>
                <w:sz w:val="22"/>
                <w:szCs w:val="22"/>
              </w:rPr>
              <w:t xml:space="preserve">бщински съвет </w:t>
            </w:r>
            <w:r w:rsidR="006E51F3">
              <w:rPr>
                <w:sz w:val="22"/>
                <w:szCs w:val="22"/>
              </w:rPr>
              <w:t>-</w:t>
            </w:r>
            <w:r w:rsidRPr="00A02E4F">
              <w:rPr>
                <w:sz w:val="22"/>
                <w:szCs w:val="22"/>
              </w:rPr>
              <w:t>Севлиево за на</w:t>
            </w:r>
            <w:r>
              <w:rPr>
                <w:sz w:val="22"/>
                <w:szCs w:val="22"/>
              </w:rPr>
              <w:t>маляване на капацитета на ДДЛРГ, за закриване на СИ и увеличаване на капацитета на ЦНСТД</w:t>
            </w:r>
          </w:p>
        </w:tc>
        <w:tc>
          <w:tcPr>
            <w:tcW w:w="787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7F1C6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</w:t>
            </w:r>
            <w:r w:rsidRPr="00A02E4F">
              <w:rPr>
                <w:sz w:val="22"/>
                <w:szCs w:val="22"/>
              </w:rPr>
              <w:t xml:space="preserve"> на </w:t>
            </w:r>
            <w:r>
              <w:rPr>
                <w:sz w:val="22"/>
                <w:szCs w:val="22"/>
              </w:rPr>
              <w:t>О</w:t>
            </w:r>
            <w:r w:rsidRPr="00A02E4F">
              <w:rPr>
                <w:sz w:val="22"/>
                <w:szCs w:val="22"/>
              </w:rPr>
              <w:t>бщински съвет</w:t>
            </w:r>
            <w:r>
              <w:rPr>
                <w:sz w:val="22"/>
                <w:szCs w:val="22"/>
              </w:rPr>
              <w:t xml:space="preserve"> – Севлиево и издадена заповед на изп.</w:t>
            </w:r>
            <w:r w:rsidR="00083718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директор на АСП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31" w:type="pct"/>
            <w:gridSpan w:val="2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33" w:type="pct"/>
            <w:gridSpan w:val="2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C43E31">
              <w:t>ЕМО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491E48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Община </w:t>
            </w:r>
          </w:p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Севлиево и ДСП Севлиево</w:t>
            </w:r>
          </w:p>
        </w:tc>
      </w:tr>
      <w:tr w:rsidR="007F1C64" w:rsidRPr="00A02E4F" w:rsidTr="006840A1">
        <w:tc>
          <w:tcPr>
            <w:tcW w:w="799" w:type="pct"/>
            <w:vMerge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F1C64" w:rsidRPr="00A02E4F" w:rsidRDefault="007F1C64" w:rsidP="007F1C64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 w:rsidR="006E51F3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.2. Срещи с експерти в общината </w:t>
            </w:r>
            <w:r>
              <w:rPr>
                <w:sz w:val="22"/>
                <w:szCs w:val="22"/>
              </w:rPr>
              <w:lastRenderedPageBreak/>
              <w:t>и с ръководителя на ЦНСТД във връзка с бъдещи промени в услугата.</w:t>
            </w:r>
          </w:p>
        </w:tc>
        <w:tc>
          <w:tcPr>
            <w:tcW w:w="787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Протокол</w:t>
            </w:r>
            <w:r>
              <w:rPr>
                <w:sz w:val="22"/>
                <w:szCs w:val="22"/>
              </w:rPr>
              <w:t>и</w:t>
            </w:r>
            <w:r w:rsidRPr="00A02E4F">
              <w:rPr>
                <w:sz w:val="22"/>
                <w:szCs w:val="22"/>
              </w:rPr>
              <w:t xml:space="preserve"> от срещите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</w:p>
        </w:tc>
        <w:tc>
          <w:tcPr>
            <w:tcW w:w="130" w:type="pct"/>
            <w:gridSpan w:val="2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  <w:tcBorders>
              <w:bottom w:val="single" w:sz="4" w:space="0" w:color="auto"/>
            </w:tcBorders>
          </w:tcPr>
          <w:p w:rsidR="007F1C64" w:rsidRPr="00C43E31" w:rsidRDefault="007F1C64" w:rsidP="00A02E4F">
            <w:pPr>
              <w:spacing w:after="0" w:line="240" w:lineRule="auto"/>
              <w:jc w:val="left"/>
            </w:pPr>
            <w:r w:rsidRPr="00C43E31">
              <w:t>х</w:t>
            </w: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C43E31">
              <w:t>ЕМО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Община Севлиево и </w:t>
            </w:r>
            <w:r w:rsidRPr="00A02E4F">
              <w:rPr>
                <w:sz w:val="22"/>
                <w:szCs w:val="22"/>
              </w:rPr>
              <w:lastRenderedPageBreak/>
              <w:t>ръководител на ДДЛРГ</w:t>
            </w:r>
          </w:p>
        </w:tc>
      </w:tr>
      <w:tr w:rsidR="007E73DA" w:rsidTr="006457DD">
        <w:trPr>
          <w:trHeight w:val="482"/>
        </w:trPr>
        <w:tc>
          <w:tcPr>
            <w:tcW w:w="5000" w:type="pct"/>
            <w:gridSpan w:val="26"/>
          </w:tcPr>
          <w:p w:rsidR="007E73DA" w:rsidRPr="00A02E4F" w:rsidRDefault="00606F9C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b/>
              </w:rPr>
              <w:lastRenderedPageBreak/>
              <w:t>2. Проучвания и събиране на данни за базовите индикатори</w:t>
            </w:r>
          </w:p>
        </w:tc>
      </w:tr>
      <w:tr w:rsidR="007F1C64" w:rsidTr="006840A1">
        <w:tc>
          <w:tcPr>
            <w:tcW w:w="799" w:type="pct"/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 xml:space="preserve">2.1. Осигурена подкрепа за уязвимите деца и семейства </w:t>
            </w:r>
            <w:r w:rsidR="00255FE5" w:rsidRPr="005C1553">
              <w:rPr>
                <w:b/>
                <w:sz w:val="22"/>
                <w:szCs w:val="22"/>
              </w:rPr>
              <w:t>в община Севлиево</w:t>
            </w:r>
          </w:p>
        </w:tc>
        <w:tc>
          <w:tcPr>
            <w:tcW w:w="73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справки от ЦОП - Севлие</w:t>
            </w:r>
            <w:r w:rsidR="00255FE5">
              <w:rPr>
                <w:sz w:val="22"/>
                <w:szCs w:val="22"/>
              </w:rPr>
              <w:t>во, РДСП и от ДСП Севлиево, НПО</w:t>
            </w:r>
          </w:p>
        </w:tc>
        <w:tc>
          <w:tcPr>
            <w:tcW w:w="787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33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5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ЦОП-Севлиево, </w:t>
            </w:r>
            <w:r>
              <w:rPr>
                <w:sz w:val="22"/>
                <w:szCs w:val="22"/>
              </w:rPr>
              <w:t>О</w:t>
            </w:r>
            <w:r w:rsidRPr="00A02E4F">
              <w:rPr>
                <w:sz w:val="22"/>
                <w:szCs w:val="22"/>
              </w:rPr>
              <w:t>бщина Севлиево, ДСП Севлиево, НПО</w:t>
            </w:r>
          </w:p>
        </w:tc>
      </w:tr>
      <w:tr w:rsidR="007F1C64" w:rsidRPr="00D03425" w:rsidTr="006840A1">
        <w:tc>
          <w:tcPr>
            <w:tcW w:w="799" w:type="pct"/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 xml:space="preserve">2.2. Постигнато намаляване </w:t>
            </w:r>
            <w:r w:rsidRPr="005C1553">
              <w:rPr>
                <w:b/>
                <w:color w:val="000000"/>
                <w:sz w:val="22"/>
                <w:szCs w:val="22"/>
              </w:rPr>
              <w:t>на</w:t>
            </w:r>
            <w:r w:rsidRPr="005C1553">
              <w:rPr>
                <w:b/>
                <w:sz w:val="22"/>
                <w:szCs w:val="22"/>
              </w:rPr>
              <w:t xml:space="preserve"> децата,</w:t>
            </w:r>
            <w:r w:rsidR="00255FE5" w:rsidRPr="005C1553">
              <w:rPr>
                <w:b/>
                <w:sz w:val="22"/>
                <w:szCs w:val="22"/>
              </w:rPr>
              <w:t xml:space="preserve"> настанени извън семейството си</w:t>
            </w:r>
          </w:p>
        </w:tc>
        <w:tc>
          <w:tcPr>
            <w:tcW w:w="73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справки от ДСП Севлиево</w:t>
            </w:r>
          </w:p>
        </w:tc>
        <w:tc>
          <w:tcPr>
            <w:tcW w:w="787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29" w:type="pct"/>
            <w:gridSpan w:val="2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29" w:type="pct"/>
            <w:gridSpan w:val="2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33" w:type="pct"/>
            <w:gridSpan w:val="2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5" w:type="pct"/>
            <w:gridSpan w:val="2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ЦОП  и  ДСП Севлиево, НПО</w:t>
            </w:r>
          </w:p>
        </w:tc>
      </w:tr>
      <w:tr w:rsidR="007F1C64" w:rsidRPr="00D03425" w:rsidTr="006840A1">
        <w:tc>
          <w:tcPr>
            <w:tcW w:w="799" w:type="pct"/>
            <w:tcBorders>
              <w:bottom w:val="single" w:sz="4" w:space="0" w:color="auto"/>
            </w:tcBorders>
          </w:tcPr>
          <w:p w:rsidR="007F1C64" w:rsidRPr="005C1553" w:rsidRDefault="007F1C64" w:rsidP="006E51F3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2.3. Запазване на високия процент на децата в задължителна училищна възраст, обхванати в подходяща форма на образование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Справка р</w:t>
            </w:r>
            <w:r w:rsidRPr="00A02E4F">
              <w:rPr>
                <w:sz w:val="22"/>
                <w:szCs w:val="22"/>
              </w:rPr>
              <w:t>ъководства на учебни и детски заведения, общинска администрация</w:t>
            </w:r>
          </w:p>
        </w:tc>
        <w:tc>
          <w:tcPr>
            <w:tcW w:w="787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получените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D03425">
              <w:t>х</w:t>
            </w: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7F1C64" w:rsidRPr="00D03425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Ръководства на учебни и детски заведения, МКБППМН</w:t>
            </w:r>
          </w:p>
        </w:tc>
      </w:tr>
      <w:tr w:rsidR="007F1C64" w:rsidTr="006840A1">
        <w:tc>
          <w:tcPr>
            <w:tcW w:w="799" w:type="pct"/>
            <w:tcBorders>
              <w:bottom w:val="single" w:sz="4" w:space="0" w:color="auto"/>
            </w:tcBorders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2.4. Повече от децата, настанени извън семейст</w:t>
            </w:r>
            <w:r w:rsidR="00255FE5" w:rsidRPr="005C1553">
              <w:rPr>
                <w:b/>
                <w:sz w:val="22"/>
                <w:szCs w:val="22"/>
              </w:rPr>
              <w:t>вото да са при близки и роднини</w:t>
            </w:r>
          </w:p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</w:t>
            </w:r>
            <w:r>
              <w:rPr>
                <w:sz w:val="22"/>
                <w:szCs w:val="22"/>
              </w:rPr>
              <w:t>правки от ЦОП и от ДСП Севлиево</w:t>
            </w:r>
          </w:p>
        </w:tc>
        <w:tc>
          <w:tcPr>
            <w:tcW w:w="787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 получената информация и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  <w:r w:rsidRPr="008C5156">
              <w:t>х</w:t>
            </w: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  <w:r w:rsidRPr="008C5156">
              <w:t>х</w:t>
            </w: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  <w:r w:rsidRPr="008C5156">
              <w:t>х</w:t>
            </w: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:rsidR="007F1C64" w:rsidRPr="008C5156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t>ЦОП и от ДСП и Севлиево, НПО</w:t>
            </w:r>
          </w:p>
        </w:tc>
      </w:tr>
      <w:tr w:rsidR="007F1C64" w:rsidTr="006840A1">
        <w:tc>
          <w:tcPr>
            <w:tcW w:w="799" w:type="pct"/>
            <w:tcBorders>
              <w:bottom w:val="single" w:sz="4" w:space="0" w:color="auto"/>
            </w:tcBorders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 xml:space="preserve">2.5. Създаден капацитет за обхващане на поне 30% от децата със специални потребности, отглеждани от </w:t>
            </w:r>
            <w:r w:rsidRPr="005C1553">
              <w:rPr>
                <w:b/>
                <w:sz w:val="22"/>
                <w:szCs w:val="22"/>
              </w:rPr>
              <w:lastRenderedPageBreak/>
              <w:t>семействата си, в различни форми на заместваща, дневна грижа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>Информация и спра</w:t>
            </w:r>
            <w:r w:rsidR="00255FE5">
              <w:rPr>
                <w:sz w:val="22"/>
                <w:szCs w:val="22"/>
              </w:rPr>
              <w:t>вки от ЦОП  и ДСП Севлиево, НПО</w:t>
            </w:r>
          </w:p>
        </w:tc>
        <w:tc>
          <w:tcPr>
            <w:tcW w:w="787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 получената информация и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ЦОП  и ДСП Севлиево, НПО</w:t>
            </w:r>
          </w:p>
        </w:tc>
      </w:tr>
      <w:tr w:rsidR="007F1C64" w:rsidTr="006840A1">
        <w:tc>
          <w:tcPr>
            <w:tcW w:w="799" w:type="pct"/>
            <w:tcBorders>
              <w:bottom w:val="single" w:sz="4" w:space="0" w:color="auto"/>
            </w:tcBorders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lastRenderedPageBreak/>
              <w:t xml:space="preserve">2.6. Повишаване на </w:t>
            </w:r>
            <w:r w:rsidRPr="005C1553">
              <w:rPr>
                <w:b/>
                <w:color w:val="000000"/>
                <w:sz w:val="22"/>
                <w:szCs w:val="22"/>
              </w:rPr>
              <w:t>процента</w:t>
            </w:r>
            <w:r w:rsidRPr="005C1553">
              <w:rPr>
                <w:b/>
                <w:sz w:val="22"/>
                <w:szCs w:val="22"/>
              </w:rPr>
              <w:t xml:space="preserve"> от децата в СИ, изведени в семейна среда чрез реинтеграция в биологичното или разширено семейство и настаняване в алтернативна семейна грижа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справки от всички ЦОП  и ДСП Севлиево,</w:t>
            </w:r>
            <w:r w:rsidR="00255FE5">
              <w:rPr>
                <w:sz w:val="22"/>
                <w:szCs w:val="22"/>
              </w:rPr>
              <w:t xml:space="preserve"> НПО</w:t>
            </w:r>
          </w:p>
        </w:tc>
        <w:tc>
          <w:tcPr>
            <w:tcW w:w="787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31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rPr>
                <w:sz w:val="22"/>
                <w:szCs w:val="22"/>
              </w:rPr>
              <w:t xml:space="preserve">ЦОП </w:t>
            </w:r>
            <w:r w:rsidRPr="00A02E4F">
              <w:rPr>
                <w:sz w:val="22"/>
                <w:szCs w:val="22"/>
              </w:rPr>
              <w:t>и ДСП Севлиево, НПО</w:t>
            </w:r>
          </w:p>
        </w:tc>
      </w:tr>
      <w:tr w:rsidR="007F1C64" w:rsidTr="006840A1">
        <w:tc>
          <w:tcPr>
            <w:tcW w:w="799" w:type="pct"/>
            <w:tcBorders>
              <w:bottom w:val="single" w:sz="4" w:space="0" w:color="auto"/>
            </w:tcBorders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2.7 Повишена информираност</w:t>
            </w:r>
            <w:r w:rsidRPr="005C1553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C1553">
              <w:rPr>
                <w:b/>
                <w:sz w:val="22"/>
                <w:szCs w:val="22"/>
              </w:rPr>
              <w:t>/чувствителност на</w:t>
            </w:r>
            <w:r w:rsidRPr="005C1553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C1553">
              <w:rPr>
                <w:b/>
                <w:sz w:val="22"/>
                <w:szCs w:val="22"/>
              </w:rPr>
              <w:t xml:space="preserve">обществеността в общината към проблемите на </w:t>
            </w:r>
            <w:r w:rsidR="00255FE5" w:rsidRPr="005C1553">
              <w:rPr>
                <w:b/>
                <w:sz w:val="22"/>
                <w:szCs w:val="22"/>
              </w:rPr>
              <w:t>децата и лицата, настанени в СИ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Организирани  кампании, информация за проведени мероприятия</w:t>
            </w:r>
          </w:p>
        </w:tc>
        <w:tc>
          <w:tcPr>
            <w:tcW w:w="787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Брой отчетени организирани кампании и проведени мероприятия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rPr>
                <w:sz w:val="22"/>
                <w:szCs w:val="22"/>
              </w:rPr>
              <w:t>Община Севлиево</w:t>
            </w:r>
            <w:r w:rsidRPr="00A02E4F">
              <w:rPr>
                <w:sz w:val="22"/>
                <w:szCs w:val="22"/>
              </w:rPr>
              <w:t xml:space="preserve">, </w:t>
            </w:r>
            <w:r>
              <w:rPr>
                <w:sz w:val="22"/>
                <w:szCs w:val="22"/>
              </w:rPr>
              <w:t xml:space="preserve">РДСП и </w:t>
            </w:r>
            <w:r w:rsidRPr="00A02E4F">
              <w:rPr>
                <w:sz w:val="22"/>
                <w:szCs w:val="22"/>
              </w:rPr>
              <w:t>ДСП Севлиево, НПО</w:t>
            </w:r>
          </w:p>
        </w:tc>
      </w:tr>
      <w:tr w:rsidR="007F1C64" w:rsidTr="006840A1">
        <w:tc>
          <w:tcPr>
            <w:tcW w:w="799" w:type="pct"/>
            <w:tcBorders>
              <w:bottom w:val="single" w:sz="4" w:space="0" w:color="auto"/>
            </w:tcBorders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2.8. Подобрени условия за самостоятелен живот в домашна среда на хората с увреждания, потребители на услугите домашен социален патронаж, домашен помощник и личен асистент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Информация и справки от  общини</w:t>
            </w:r>
            <w:r w:rsidR="00255FE5">
              <w:rPr>
                <w:sz w:val="22"/>
                <w:szCs w:val="22"/>
              </w:rPr>
              <w:t>те, РДСП и от ДСП Севлиево, НПО</w:t>
            </w:r>
          </w:p>
        </w:tc>
        <w:tc>
          <w:tcPr>
            <w:tcW w:w="787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получената информация и справки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rPr>
                <w:sz w:val="22"/>
                <w:szCs w:val="22"/>
              </w:rPr>
              <w:t>Община Севлиево, РДСП,</w:t>
            </w:r>
            <w:r w:rsidRPr="00A02E4F">
              <w:rPr>
                <w:sz w:val="22"/>
                <w:szCs w:val="22"/>
              </w:rPr>
              <w:t xml:space="preserve"> ДСП Севлиево, НПО</w:t>
            </w:r>
          </w:p>
        </w:tc>
      </w:tr>
      <w:tr w:rsidR="007F1C64" w:rsidTr="006840A1">
        <w:tc>
          <w:tcPr>
            <w:tcW w:w="799" w:type="pct"/>
            <w:tcBorders>
              <w:bottom w:val="single" w:sz="4" w:space="0" w:color="auto"/>
            </w:tcBorders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 xml:space="preserve">2.9. Разширен спектър от услуги за превенция и </w:t>
            </w:r>
            <w:r w:rsidRPr="005C1553">
              <w:rPr>
                <w:b/>
                <w:sz w:val="22"/>
                <w:szCs w:val="22"/>
              </w:rPr>
              <w:lastRenderedPageBreak/>
              <w:t>реинтеграция на рискови групи с проблемно поведение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lastRenderedPageBreak/>
              <w:t xml:space="preserve">Организирани  кампании, информация за </w:t>
            </w:r>
            <w:r w:rsidRPr="00A02E4F">
              <w:rPr>
                <w:sz w:val="22"/>
                <w:szCs w:val="22"/>
              </w:rPr>
              <w:lastRenderedPageBreak/>
              <w:t>проведени мероприятия</w:t>
            </w:r>
          </w:p>
        </w:tc>
        <w:tc>
          <w:tcPr>
            <w:tcW w:w="787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 w:rsidRPr="00A02E4F">
              <w:rPr>
                <w:sz w:val="22"/>
                <w:szCs w:val="22"/>
              </w:rPr>
              <w:lastRenderedPageBreak/>
              <w:t xml:space="preserve">Брой отчетени организирани кампании и проведени </w:t>
            </w:r>
            <w:r w:rsidRPr="00A02E4F">
              <w:rPr>
                <w:sz w:val="22"/>
                <w:szCs w:val="22"/>
              </w:rPr>
              <w:lastRenderedPageBreak/>
              <w:t>мероприятия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  <w:tcBorders>
              <w:bottom w:val="single" w:sz="4" w:space="0" w:color="auto"/>
            </w:tcBorders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t>ЕМО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5C1553">
              <w:rPr>
                <w:sz w:val="22"/>
                <w:szCs w:val="22"/>
              </w:rPr>
              <w:t>Община, РДСП, ДСП Севлиево, НПО</w:t>
            </w:r>
          </w:p>
        </w:tc>
      </w:tr>
      <w:tr w:rsidR="00FD34DC" w:rsidTr="006840A1">
        <w:tc>
          <w:tcPr>
            <w:tcW w:w="799" w:type="pct"/>
            <w:tcBorders>
              <w:bottom w:val="single" w:sz="4" w:space="0" w:color="auto"/>
            </w:tcBorders>
          </w:tcPr>
          <w:p w:rsidR="00FD34DC" w:rsidRPr="005C1553" w:rsidRDefault="00FD34DC" w:rsidP="00FD34DC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lastRenderedPageBreak/>
              <w:t>2.10. Повишено качество на предоставяне на услугите за възрастни хора и хора с увреждания</w:t>
            </w: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:rsidR="00FD34DC" w:rsidRPr="00A02E4F" w:rsidRDefault="00FD34DC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Информации и справки от ръководители на социални услуги</w:t>
            </w:r>
          </w:p>
        </w:tc>
        <w:tc>
          <w:tcPr>
            <w:tcW w:w="787" w:type="pct"/>
            <w:gridSpan w:val="2"/>
            <w:tcBorders>
              <w:bottom w:val="single" w:sz="4" w:space="0" w:color="auto"/>
            </w:tcBorders>
          </w:tcPr>
          <w:p w:rsidR="00FD34DC" w:rsidRPr="00A02E4F" w:rsidRDefault="00FD34DC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Проверки и протоколи от извършен мониторинг</w:t>
            </w: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31" w:type="pct"/>
            <w:gridSpan w:val="2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545" w:type="pct"/>
            <w:gridSpan w:val="2"/>
            <w:tcBorders>
              <w:bottom w:val="single" w:sz="4" w:space="0" w:color="auto"/>
            </w:tcBorders>
          </w:tcPr>
          <w:p w:rsidR="00FD34DC" w:rsidRDefault="00FD34DC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  <w:tcBorders>
              <w:bottom w:val="single" w:sz="4" w:space="0" w:color="auto"/>
            </w:tcBorders>
          </w:tcPr>
          <w:p w:rsidR="00FD34DC" w:rsidRPr="005C1553" w:rsidRDefault="00FD34DC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5C1553">
              <w:rPr>
                <w:sz w:val="22"/>
                <w:szCs w:val="22"/>
              </w:rPr>
              <w:t>Ръководители на социални услуги, Община Севлиево и ДСП гр. Севлиево</w:t>
            </w:r>
          </w:p>
        </w:tc>
      </w:tr>
      <w:tr w:rsidR="007E73DA" w:rsidTr="006457DD">
        <w:trPr>
          <w:trHeight w:val="359"/>
        </w:trPr>
        <w:tc>
          <w:tcPr>
            <w:tcW w:w="5000" w:type="pct"/>
            <w:gridSpan w:val="26"/>
          </w:tcPr>
          <w:p w:rsidR="007E73DA" w:rsidRPr="005C1553" w:rsidRDefault="00606F9C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3. Оценка</w:t>
            </w:r>
          </w:p>
        </w:tc>
      </w:tr>
      <w:tr w:rsidR="007F1C64" w:rsidTr="006840A1">
        <w:tc>
          <w:tcPr>
            <w:tcW w:w="799" w:type="pct"/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3.1. Приемане на общински план за развитие на социалните услуги</w:t>
            </w:r>
          </w:p>
        </w:tc>
        <w:tc>
          <w:tcPr>
            <w:tcW w:w="73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 xml:space="preserve">Заседание на Общински съвет  за приемане на плана </w:t>
            </w:r>
          </w:p>
        </w:tc>
        <w:tc>
          <w:tcPr>
            <w:tcW w:w="787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Решение на общинските съветници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5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5C1553">
              <w:rPr>
                <w:sz w:val="22"/>
                <w:szCs w:val="22"/>
              </w:rPr>
              <w:t xml:space="preserve">Община Севлиево </w:t>
            </w:r>
          </w:p>
        </w:tc>
      </w:tr>
      <w:tr w:rsidR="007F1C64" w:rsidTr="006840A1">
        <w:tc>
          <w:tcPr>
            <w:tcW w:w="799" w:type="pct"/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3.2. Изготвяне на годишен план за дейността на ЕМО</w:t>
            </w:r>
          </w:p>
        </w:tc>
        <w:tc>
          <w:tcPr>
            <w:tcW w:w="73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Срещи на ЕМО относно годишния мониторингов доклад</w:t>
            </w:r>
          </w:p>
        </w:tc>
        <w:tc>
          <w:tcPr>
            <w:tcW w:w="787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Изготвен годишен план за дейността на ЕМО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5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5C1553">
              <w:rPr>
                <w:sz w:val="22"/>
                <w:szCs w:val="22"/>
              </w:rPr>
              <w:t>Община Севлиево</w:t>
            </w:r>
          </w:p>
        </w:tc>
      </w:tr>
      <w:tr w:rsidR="007F1C64" w:rsidTr="006840A1">
        <w:tc>
          <w:tcPr>
            <w:tcW w:w="799" w:type="pct"/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b/>
                <w:sz w:val="22"/>
                <w:szCs w:val="22"/>
              </w:rPr>
            </w:pPr>
            <w:r w:rsidRPr="005C1553">
              <w:rPr>
                <w:b/>
                <w:sz w:val="22"/>
                <w:szCs w:val="22"/>
              </w:rPr>
              <w:t>3.3. Изготвяне на годишен мониторингов доклад на ЕМО</w:t>
            </w:r>
          </w:p>
        </w:tc>
        <w:tc>
          <w:tcPr>
            <w:tcW w:w="735" w:type="pct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Обобщаване на годишен мониторингов доклад</w:t>
            </w:r>
          </w:p>
        </w:tc>
        <w:tc>
          <w:tcPr>
            <w:tcW w:w="787" w:type="pct"/>
            <w:gridSpan w:val="2"/>
          </w:tcPr>
          <w:p w:rsidR="007F1C64" w:rsidRPr="00A02E4F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A02E4F">
              <w:rPr>
                <w:sz w:val="22"/>
                <w:szCs w:val="22"/>
              </w:rPr>
              <w:t>Финален годишен мониторингов доклад</w:t>
            </w:r>
          </w:p>
        </w:tc>
        <w:tc>
          <w:tcPr>
            <w:tcW w:w="129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0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</w:tcPr>
          <w:p w:rsidR="007F1C64" w:rsidRDefault="00CF4AE4" w:rsidP="00A02E4F">
            <w:pPr>
              <w:spacing w:after="0" w:line="240" w:lineRule="auto"/>
              <w:jc w:val="left"/>
            </w:pPr>
            <w:r>
              <w:t>х</w:t>
            </w: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7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8" w:type="pct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29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1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133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</w:p>
        </w:tc>
        <w:tc>
          <w:tcPr>
            <w:tcW w:w="545" w:type="pct"/>
            <w:gridSpan w:val="2"/>
          </w:tcPr>
          <w:p w:rsidR="007F1C64" w:rsidRDefault="007F1C64" w:rsidP="00A02E4F">
            <w:pPr>
              <w:spacing w:after="0" w:line="240" w:lineRule="auto"/>
              <w:jc w:val="left"/>
            </w:pPr>
            <w:r>
              <w:t>ЕМО</w:t>
            </w:r>
          </w:p>
        </w:tc>
        <w:tc>
          <w:tcPr>
            <w:tcW w:w="582" w:type="pct"/>
            <w:gridSpan w:val="2"/>
          </w:tcPr>
          <w:p w:rsidR="007F1C64" w:rsidRPr="005C1553" w:rsidRDefault="007F1C64" w:rsidP="00A02E4F">
            <w:pPr>
              <w:spacing w:after="0" w:line="240" w:lineRule="auto"/>
              <w:jc w:val="left"/>
              <w:rPr>
                <w:sz w:val="22"/>
                <w:szCs w:val="22"/>
              </w:rPr>
            </w:pPr>
            <w:r w:rsidRPr="005C1553">
              <w:rPr>
                <w:sz w:val="22"/>
                <w:szCs w:val="22"/>
              </w:rPr>
              <w:t>Община Севлиево</w:t>
            </w:r>
          </w:p>
        </w:tc>
      </w:tr>
    </w:tbl>
    <w:p w:rsidR="0042245C" w:rsidRPr="0042245C" w:rsidRDefault="0042245C" w:rsidP="0042245C">
      <w:pPr>
        <w:spacing w:after="0"/>
        <w:jc w:val="left"/>
        <w:rPr>
          <w:b/>
          <w:sz w:val="16"/>
          <w:szCs w:val="16"/>
        </w:rPr>
      </w:pPr>
      <w:bookmarkStart w:id="0" w:name="_Toc236987807"/>
    </w:p>
    <w:p w:rsidR="001E3B01" w:rsidRPr="00420781" w:rsidRDefault="00143A16" w:rsidP="0042245C">
      <w:pPr>
        <w:spacing w:after="0"/>
        <w:jc w:val="left"/>
        <w:rPr>
          <w:b/>
        </w:rPr>
      </w:pPr>
      <w:r>
        <w:rPr>
          <w:b/>
        </w:rPr>
        <w:t>6</w:t>
      </w:r>
      <w:r w:rsidR="001E3B01" w:rsidRPr="00420781">
        <w:rPr>
          <w:b/>
        </w:rPr>
        <w:t>. План за разпространение на резултатите и заключенията от мониторинга и оценката</w:t>
      </w:r>
    </w:p>
    <w:p w:rsidR="0042245C" w:rsidRDefault="00BC73DE" w:rsidP="0042245C">
      <w:pPr>
        <w:numPr>
          <w:ilvl w:val="0"/>
          <w:numId w:val="3"/>
        </w:numPr>
        <w:spacing w:after="0"/>
        <w:ind w:left="714" w:hanging="357"/>
        <w:jc w:val="left"/>
      </w:pPr>
      <w:r>
        <w:t>Резултатите от направени</w:t>
      </w:r>
      <w:r w:rsidR="005E2507">
        <w:t>я</w:t>
      </w:r>
      <w:r w:rsidR="00570354">
        <w:t xml:space="preserve"> мониторинг</w:t>
      </w:r>
      <w:r>
        <w:t xml:space="preserve"> ще бъдат обобщени в Годишен мониторингов доклад</w:t>
      </w:r>
      <w:r w:rsidR="00570354">
        <w:t xml:space="preserve"> за 201</w:t>
      </w:r>
      <w:r w:rsidR="006963D9">
        <w:t>7</w:t>
      </w:r>
      <w:r w:rsidR="000F34B2">
        <w:t xml:space="preserve"> </w:t>
      </w:r>
      <w:r w:rsidR="00570354">
        <w:t xml:space="preserve">г, който ще бъде представен на </w:t>
      </w:r>
      <w:r w:rsidR="002A2A79">
        <w:t xml:space="preserve">Общинския съвет </w:t>
      </w:r>
      <w:r w:rsidR="00012914">
        <w:t>–</w:t>
      </w:r>
      <w:r w:rsidR="002A2A79">
        <w:t xml:space="preserve"> Севлиево</w:t>
      </w:r>
      <w:r w:rsidR="00255FE5">
        <w:t>;</w:t>
      </w:r>
      <w:bookmarkStart w:id="1" w:name="_GoBack"/>
      <w:bookmarkEnd w:id="1"/>
    </w:p>
    <w:p w:rsidR="00570354" w:rsidRDefault="00570354" w:rsidP="0042245C">
      <w:pPr>
        <w:numPr>
          <w:ilvl w:val="0"/>
          <w:numId w:val="3"/>
        </w:numPr>
        <w:spacing w:after="0"/>
        <w:ind w:left="714" w:hanging="357"/>
        <w:jc w:val="left"/>
      </w:pPr>
      <w:r>
        <w:t>Годишния</w:t>
      </w:r>
      <w:r w:rsidR="00B260EC">
        <w:t>т</w:t>
      </w:r>
      <w:r>
        <w:t xml:space="preserve"> мониторингов доклад ще се </w:t>
      </w:r>
      <w:r w:rsidR="004539C2">
        <w:t>изпрати на всички заинтересовани страни</w:t>
      </w:r>
      <w:r w:rsidR="002A2A79">
        <w:t xml:space="preserve"> и </w:t>
      </w:r>
      <w:r w:rsidR="004539C2">
        <w:t>ще се публикува в интернет</w:t>
      </w:r>
      <w:r w:rsidR="002A2A79">
        <w:t>.</w:t>
      </w:r>
      <w:bookmarkEnd w:id="0"/>
    </w:p>
    <w:p w:rsidR="004F1CBE" w:rsidRDefault="004F1CBE" w:rsidP="004F1CBE">
      <w:pPr>
        <w:spacing w:after="0"/>
        <w:jc w:val="left"/>
      </w:pPr>
    </w:p>
    <w:p w:rsidR="00B26F95" w:rsidRDefault="00B26F95" w:rsidP="004F1CBE">
      <w:pPr>
        <w:spacing w:after="0"/>
        <w:jc w:val="left"/>
      </w:pPr>
    </w:p>
    <w:p w:rsidR="004F1CBE" w:rsidRDefault="004F1CBE" w:rsidP="004F1CBE">
      <w:pPr>
        <w:spacing w:after="0"/>
        <w:jc w:val="left"/>
      </w:pPr>
    </w:p>
    <w:p w:rsidR="004F1CBE" w:rsidRPr="00B429E4" w:rsidRDefault="004F1CBE" w:rsidP="004F1CBE">
      <w:pPr>
        <w:widowControl w:val="0"/>
        <w:autoSpaceDE w:val="0"/>
        <w:autoSpaceDN w:val="0"/>
        <w:adjustRightInd w:val="0"/>
        <w:ind w:left="7776" w:firstLine="720"/>
        <w:rPr>
          <w:b/>
          <w:bCs/>
        </w:rPr>
      </w:pPr>
      <w:r>
        <w:t>ПРЕДСЕДАТЕЛ НА ОбС:</w:t>
      </w:r>
    </w:p>
    <w:p w:rsidR="004F1CBE" w:rsidRPr="00575758" w:rsidRDefault="004F1CBE" w:rsidP="004F1CBE">
      <w:pPr>
        <w:widowControl w:val="0"/>
        <w:autoSpaceDE w:val="0"/>
        <w:autoSpaceDN w:val="0"/>
        <w:adjustRightInd w:val="0"/>
        <w:ind w:firstLine="720"/>
      </w:pPr>
      <w:r>
        <w:t xml:space="preserve">                                                                      </w:t>
      </w:r>
      <w:r>
        <w:rPr>
          <w:b/>
          <w:bCs/>
        </w:rPr>
        <w:t xml:space="preserve"> </w:t>
      </w:r>
      <w:r>
        <w:rPr>
          <w:b/>
          <w:bCs/>
        </w:rPr>
        <w:tab/>
      </w:r>
      <w:r>
        <w:rPr>
          <w:b/>
          <w:bCs/>
        </w:rPr>
        <w:tab/>
        <w:t xml:space="preserve">                                                                              /</w:t>
      </w:r>
      <w:r>
        <w:rPr>
          <w:bCs/>
        </w:rPr>
        <w:t>Здравка Лалева</w:t>
      </w:r>
      <w:r>
        <w:rPr>
          <w:b/>
          <w:bCs/>
        </w:rPr>
        <w:t>/</w:t>
      </w:r>
    </w:p>
    <w:p w:rsidR="004F1CBE" w:rsidRDefault="004F1CBE" w:rsidP="004F1CBE">
      <w:pPr>
        <w:spacing w:after="0"/>
        <w:jc w:val="left"/>
      </w:pPr>
    </w:p>
    <w:sectPr w:rsidR="004F1CBE" w:rsidSect="00843681">
      <w:headerReference w:type="default" r:id="rId7"/>
      <w:footerReference w:type="even" r:id="rId8"/>
      <w:footerReference w:type="default" r:id="rId9"/>
      <w:pgSz w:w="16838" w:h="11906" w:orient="landscape" w:code="9"/>
      <w:pgMar w:top="1021" w:right="1134" w:bottom="719" w:left="851" w:header="709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4A56" w:rsidRDefault="007E4A56">
      <w:r>
        <w:separator/>
      </w:r>
    </w:p>
  </w:endnote>
  <w:endnote w:type="continuationSeparator" w:id="1">
    <w:p w:rsidR="007E4A56" w:rsidRDefault="007E4A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16D" w:rsidRDefault="007B1700" w:rsidP="00CA1E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2316D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2316D" w:rsidRDefault="0022316D" w:rsidP="00C7782A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16D" w:rsidRDefault="007B1700" w:rsidP="00CA1E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22316D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26F95">
      <w:rPr>
        <w:rStyle w:val="a8"/>
        <w:noProof/>
      </w:rPr>
      <w:t>10</w:t>
    </w:r>
    <w:r>
      <w:rPr>
        <w:rStyle w:val="a8"/>
      </w:rPr>
      <w:fldChar w:fldCharType="end"/>
    </w:r>
  </w:p>
  <w:p w:rsidR="0022316D" w:rsidRDefault="0022316D" w:rsidP="00C7782A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4A56" w:rsidRDefault="007E4A56">
      <w:r>
        <w:separator/>
      </w:r>
    </w:p>
  </w:footnote>
  <w:footnote w:type="continuationSeparator" w:id="1">
    <w:p w:rsidR="007E4A56" w:rsidRDefault="007E4A56">
      <w:r>
        <w:continuationSeparator/>
      </w:r>
    </w:p>
  </w:footnote>
  <w:footnote w:id="2">
    <w:p w:rsidR="0022316D" w:rsidRDefault="0022316D">
      <w:pPr>
        <w:pStyle w:val="a4"/>
      </w:pPr>
      <w:r>
        <w:rPr>
          <w:rStyle w:val="a5"/>
        </w:rPr>
        <w:footnoteRef/>
      </w:r>
      <w:r>
        <w:t xml:space="preserve"> </w:t>
      </w:r>
      <w:r>
        <w:rPr>
          <w:sz w:val="22"/>
          <w:szCs w:val="22"/>
        </w:rPr>
        <w:t>Осъществяване на образователни програми и кампании в детските градини и училищата насочени към превенция на агресивното поведение сред деца. Осъществяване и на обществени кампании за предотвратяване на насилието и други форми на злоупотреба и експлоатация.</w:t>
      </w:r>
    </w:p>
  </w:footnote>
  <w:footnote w:id="3">
    <w:p w:rsidR="0022316D" w:rsidRDefault="0022316D">
      <w:pPr>
        <w:pStyle w:val="a4"/>
      </w:pPr>
      <w:r>
        <w:rPr>
          <w:rStyle w:val="a5"/>
        </w:rPr>
        <w:footnoteRef/>
      </w:r>
      <w:r>
        <w:t xml:space="preserve"> </w:t>
      </w:r>
      <w:r>
        <w:rPr>
          <w:sz w:val="22"/>
          <w:szCs w:val="22"/>
        </w:rPr>
        <w:t>Да се продължат дейности по информационни кампании, оценка, обучение, назначаване и подкрепа на приемни семейства.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316D" w:rsidRPr="00B90134" w:rsidRDefault="0022316D" w:rsidP="00B90134">
    <w:pPr>
      <w:pStyle w:val="a6"/>
      <w:jc w:val="center"/>
      <w:rPr>
        <w:b/>
        <w:color w:val="000000"/>
        <w:sz w:val="28"/>
        <w:szCs w:val="28"/>
      </w:rPr>
    </w:pPr>
    <w:r>
      <w:rPr>
        <w:b/>
        <w:color w:val="000000"/>
        <w:sz w:val="28"/>
        <w:szCs w:val="28"/>
      </w:rPr>
      <w:t>Общинска</w:t>
    </w:r>
    <w:r w:rsidRPr="00B90134">
      <w:rPr>
        <w:b/>
        <w:color w:val="000000"/>
        <w:sz w:val="28"/>
        <w:szCs w:val="28"/>
        <w:lang w:val="ru-RU"/>
      </w:rPr>
      <w:t xml:space="preserve"> стратегия за развитие на социалните услуги </w:t>
    </w:r>
    <w:r>
      <w:rPr>
        <w:b/>
        <w:color w:val="000000"/>
        <w:sz w:val="28"/>
        <w:szCs w:val="28"/>
        <w:lang w:val="ru-RU"/>
      </w:rPr>
      <w:t xml:space="preserve"> в Община Севлиево</w:t>
    </w:r>
    <w:r>
      <w:rPr>
        <w:b/>
        <w:color w:val="000000"/>
        <w:sz w:val="28"/>
        <w:szCs w:val="28"/>
      </w:rPr>
      <w:t xml:space="preserve"> (2016</w:t>
    </w:r>
    <w:r w:rsidRPr="00B90134">
      <w:rPr>
        <w:b/>
        <w:color w:val="000000"/>
        <w:sz w:val="28"/>
        <w:szCs w:val="28"/>
      </w:rPr>
      <w:t xml:space="preserve"> – 20</w:t>
    </w:r>
    <w:r>
      <w:rPr>
        <w:b/>
        <w:color w:val="000000"/>
        <w:sz w:val="28"/>
        <w:szCs w:val="28"/>
      </w:rPr>
      <w:t>20</w:t>
    </w:r>
    <w:r w:rsidRPr="00B90134">
      <w:rPr>
        <w:b/>
        <w:color w:val="000000"/>
        <w:sz w:val="28"/>
        <w:szCs w:val="28"/>
      </w:rPr>
      <w:t>)</w:t>
    </w:r>
    <w:r w:rsidRPr="001D4048">
      <w:rPr>
        <w:b/>
        <w:color w:val="000000"/>
        <w:sz w:val="28"/>
        <w:szCs w:val="28"/>
        <w:lang w:val="ru-RU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970A3"/>
    <w:multiLevelType w:val="multilevel"/>
    <w:tmpl w:val="541AD5E4"/>
    <w:lvl w:ilvl="0">
      <w:start w:val="1"/>
      <w:numFmt w:val="decimal"/>
      <w:pStyle w:val="1"/>
      <w:lvlText w:val="%1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44"/>
        </w:tabs>
        <w:ind w:left="1144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6796094"/>
    <w:multiLevelType w:val="multilevel"/>
    <w:tmpl w:val="B2B8BA5A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3640791F"/>
    <w:multiLevelType w:val="multilevel"/>
    <w:tmpl w:val="440008F0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E7703A5"/>
    <w:multiLevelType w:val="multilevel"/>
    <w:tmpl w:val="F35EF9C4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4BF7CC8"/>
    <w:multiLevelType w:val="multilevel"/>
    <w:tmpl w:val="AEFA2396"/>
    <w:lvl w:ilvl="0">
      <w:start w:val="2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5FEB7565"/>
    <w:multiLevelType w:val="hybridMultilevel"/>
    <w:tmpl w:val="CBDE9F9E"/>
    <w:lvl w:ilvl="0" w:tplc="37982FBC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BBE3281"/>
    <w:multiLevelType w:val="hybridMultilevel"/>
    <w:tmpl w:val="159669AE"/>
    <w:lvl w:ilvl="0" w:tplc="B30AFF0E">
      <w:start w:val="1"/>
      <w:numFmt w:val="bullet"/>
      <w:lvlText w:val=""/>
      <w:lvlJc w:val="left"/>
      <w:pPr>
        <w:tabs>
          <w:tab w:val="num" w:pos="1129"/>
        </w:tabs>
        <w:ind w:left="1129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7">
    <w:nsid w:val="74A77415"/>
    <w:multiLevelType w:val="hybridMultilevel"/>
    <w:tmpl w:val="3F6A2B18"/>
    <w:lvl w:ilvl="0" w:tplc="B30AFF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31"/>
        </w:tabs>
        <w:ind w:left="7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51"/>
        </w:tabs>
        <w:ind w:left="14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71"/>
        </w:tabs>
        <w:ind w:left="21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91"/>
        </w:tabs>
        <w:ind w:left="28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11"/>
        </w:tabs>
        <w:ind w:left="36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31"/>
        </w:tabs>
        <w:ind w:left="43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51"/>
        </w:tabs>
        <w:ind w:left="50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71"/>
        </w:tabs>
        <w:ind w:left="5771" w:hanging="360"/>
      </w:pPr>
      <w:rPr>
        <w:rFonts w:ascii="Wingdings" w:hAnsi="Wingdings" w:hint="default"/>
      </w:rPr>
    </w:lvl>
  </w:abstractNum>
  <w:abstractNum w:abstractNumId="8">
    <w:nsid w:val="775A17EC"/>
    <w:multiLevelType w:val="hybridMultilevel"/>
    <w:tmpl w:val="C784CECC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2"/>
  </w:num>
  <w:num w:numId="7">
    <w:abstractNumId w:val="1"/>
  </w:num>
  <w:num w:numId="8">
    <w:abstractNumId w:val="4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E3B01"/>
    <w:rsid w:val="000037F3"/>
    <w:rsid w:val="00012914"/>
    <w:rsid w:val="0002720E"/>
    <w:rsid w:val="00027E27"/>
    <w:rsid w:val="000503D2"/>
    <w:rsid w:val="00057811"/>
    <w:rsid w:val="0006137E"/>
    <w:rsid w:val="000642AF"/>
    <w:rsid w:val="0007193D"/>
    <w:rsid w:val="00083718"/>
    <w:rsid w:val="00087EC8"/>
    <w:rsid w:val="00093E18"/>
    <w:rsid w:val="00094540"/>
    <w:rsid w:val="00094FA5"/>
    <w:rsid w:val="000A1A96"/>
    <w:rsid w:val="000B4B4B"/>
    <w:rsid w:val="000C3D27"/>
    <w:rsid w:val="000D1AA1"/>
    <w:rsid w:val="000D7618"/>
    <w:rsid w:val="000D7FFD"/>
    <w:rsid w:val="000E172F"/>
    <w:rsid w:val="000E1B39"/>
    <w:rsid w:val="000E3669"/>
    <w:rsid w:val="000E78D3"/>
    <w:rsid w:val="000F34B2"/>
    <w:rsid w:val="001054B1"/>
    <w:rsid w:val="00110249"/>
    <w:rsid w:val="0011133B"/>
    <w:rsid w:val="001212D6"/>
    <w:rsid w:val="0012633E"/>
    <w:rsid w:val="00131447"/>
    <w:rsid w:val="00136883"/>
    <w:rsid w:val="00136C56"/>
    <w:rsid w:val="00143A16"/>
    <w:rsid w:val="00146C9D"/>
    <w:rsid w:val="00153663"/>
    <w:rsid w:val="0016524E"/>
    <w:rsid w:val="00170361"/>
    <w:rsid w:val="00171FF8"/>
    <w:rsid w:val="00174C8D"/>
    <w:rsid w:val="0017714E"/>
    <w:rsid w:val="00191B26"/>
    <w:rsid w:val="001A23AD"/>
    <w:rsid w:val="001A32A4"/>
    <w:rsid w:val="001B1AA6"/>
    <w:rsid w:val="001C72AE"/>
    <w:rsid w:val="001D34E9"/>
    <w:rsid w:val="001D4048"/>
    <w:rsid w:val="001E3B01"/>
    <w:rsid w:val="001E7AF5"/>
    <w:rsid w:val="001F76F2"/>
    <w:rsid w:val="002141EA"/>
    <w:rsid w:val="0022316D"/>
    <w:rsid w:val="00240EB6"/>
    <w:rsid w:val="00251383"/>
    <w:rsid w:val="0025151F"/>
    <w:rsid w:val="00255FE5"/>
    <w:rsid w:val="00280DAE"/>
    <w:rsid w:val="0029307E"/>
    <w:rsid w:val="00295CCD"/>
    <w:rsid w:val="00297C09"/>
    <w:rsid w:val="002A2A79"/>
    <w:rsid w:val="002A41F9"/>
    <w:rsid w:val="002B49D9"/>
    <w:rsid w:val="002B4FE0"/>
    <w:rsid w:val="002C2134"/>
    <w:rsid w:val="002C4C65"/>
    <w:rsid w:val="002E1EA3"/>
    <w:rsid w:val="002E40E6"/>
    <w:rsid w:val="002F2E77"/>
    <w:rsid w:val="00320248"/>
    <w:rsid w:val="00323976"/>
    <w:rsid w:val="0032412D"/>
    <w:rsid w:val="00325253"/>
    <w:rsid w:val="00332AB0"/>
    <w:rsid w:val="0033676E"/>
    <w:rsid w:val="00342462"/>
    <w:rsid w:val="00346E5C"/>
    <w:rsid w:val="0034747A"/>
    <w:rsid w:val="00347593"/>
    <w:rsid w:val="00350F0F"/>
    <w:rsid w:val="003513C0"/>
    <w:rsid w:val="00362644"/>
    <w:rsid w:val="003626B5"/>
    <w:rsid w:val="003677A0"/>
    <w:rsid w:val="00371DB5"/>
    <w:rsid w:val="0037276A"/>
    <w:rsid w:val="00372F64"/>
    <w:rsid w:val="00375E2B"/>
    <w:rsid w:val="003760A5"/>
    <w:rsid w:val="00383A9C"/>
    <w:rsid w:val="003849D4"/>
    <w:rsid w:val="0039492F"/>
    <w:rsid w:val="003A4131"/>
    <w:rsid w:val="003B0660"/>
    <w:rsid w:val="003C0BAF"/>
    <w:rsid w:val="003E2567"/>
    <w:rsid w:val="003E4950"/>
    <w:rsid w:val="003F7298"/>
    <w:rsid w:val="004178CF"/>
    <w:rsid w:val="00420DFB"/>
    <w:rsid w:val="0042245C"/>
    <w:rsid w:val="00431AEF"/>
    <w:rsid w:val="00436D23"/>
    <w:rsid w:val="004421FC"/>
    <w:rsid w:val="00447BBD"/>
    <w:rsid w:val="00450F5F"/>
    <w:rsid w:val="004539C2"/>
    <w:rsid w:val="00467F1C"/>
    <w:rsid w:val="00480FBF"/>
    <w:rsid w:val="00491E48"/>
    <w:rsid w:val="004930D1"/>
    <w:rsid w:val="00494CEB"/>
    <w:rsid w:val="004A6121"/>
    <w:rsid w:val="004A64F4"/>
    <w:rsid w:val="004E62DC"/>
    <w:rsid w:val="004F1CBE"/>
    <w:rsid w:val="004F2DED"/>
    <w:rsid w:val="004F370A"/>
    <w:rsid w:val="00510048"/>
    <w:rsid w:val="00515CDB"/>
    <w:rsid w:val="005239C3"/>
    <w:rsid w:val="00532742"/>
    <w:rsid w:val="0054610F"/>
    <w:rsid w:val="00546BA9"/>
    <w:rsid w:val="00553640"/>
    <w:rsid w:val="0055689E"/>
    <w:rsid w:val="005634B8"/>
    <w:rsid w:val="00570354"/>
    <w:rsid w:val="00572B1C"/>
    <w:rsid w:val="00576AF5"/>
    <w:rsid w:val="00581101"/>
    <w:rsid w:val="00581B48"/>
    <w:rsid w:val="005835FD"/>
    <w:rsid w:val="0058489F"/>
    <w:rsid w:val="00591DD3"/>
    <w:rsid w:val="005933FB"/>
    <w:rsid w:val="00595F1B"/>
    <w:rsid w:val="005B5598"/>
    <w:rsid w:val="005C1553"/>
    <w:rsid w:val="005D1724"/>
    <w:rsid w:val="005E2507"/>
    <w:rsid w:val="005F2D01"/>
    <w:rsid w:val="0060160F"/>
    <w:rsid w:val="00606F9C"/>
    <w:rsid w:val="00615518"/>
    <w:rsid w:val="00616059"/>
    <w:rsid w:val="0062528A"/>
    <w:rsid w:val="00631362"/>
    <w:rsid w:val="006376DF"/>
    <w:rsid w:val="00641921"/>
    <w:rsid w:val="006457DD"/>
    <w:rsid w:val="006531A9"/>
    <w:rsid w:val="006543FD"/>
    <w:rsid w:val="00667970"/>
    <w:rsid w:val="00674A95"/>
    <w:rsid w:val="0068358D"/>
    <w:rsid w:val="006840A1"/>
    <w:rsid w:val="00690BBC"/>
    <w:rsid w:val="006963D9"/>
    <w:rsid w:val="006A3BDE"/>
    <w:rsid w:val="006B5EAA"/>
    <w:rsid w:val="006C0085"/>
    <w:rsid w:val="006C5112"/>
    <w:rsid w:val="006C787A"/>
    <w:rsid w:val="006E51F3"/>
    <w:rsid w:val="006E69B0"/>
    <w:rsid w:val="006F1365"/>
    <w:rsid w:val="007000C2"/>
    <w:rsid w:val="00702F87"/>
    <w:rsid w:val="00722D1F"/>
    <w:rsid w:val="00726323"/>
    <w:rsid w:val="00726709"/>
    <w:rsid w:val="0072762F"/>
    <w:rsid w:val="00751F0A"/>
    <w:rsid w:val="007754CC"/>
    <w:rsid w:val="00777CB3"/>
    <w:rsid w:val="007807C6"/>
    <w:rsid w:val="00782F56"/>
    <w:rsid w:val="00795BAE"/>
    <w:rsid w:val="007A048F"/>
    <w:rsid w:val="007B1700"/>
    <w:rsid w:val="007B2CFB"/>
    <w:rsid w:val="007C55F0"/>
    <w:rsid w:val="007E4A56"/>
    <w:rsid w:val="007E5737"/>
    <w:rsid w:val="007E73DA"/>
    <w:rsid w:val="007F1C64"/>
    <w:rsid w:val="008228C8"/>
    <w:rsid w:val="00824BCC"/>
    <w:rsid w:val="0083245D"/>
    <w:rsid w:val="00835D3C"/>
    <w:rsid w:val="00843681"/>
    <w:rsid w:val="00845238"/>
    <w:rsid w:val="00851FC0"/>
    <w:rsid w:val="008550FA"/>
    <w:rsid w:val="008572D3"/>
    <w:rsid w:val="008730D4"/>
    <w:rsid w:val="00877277"/>
    <w:rsid w:val="00877871"/>
    <w:rsid w:val="008812AB"/>
    <w:rsid w:val="008900F3"/>
    <w:rsid w:val="0089131D"/>
    <w:rsid w:val="0089248C"/>
    <w:rsid w:val="008B12D3"/>
    <w:rsid w:val="008C0F2B"/>
    <w:rsid w:val="008C5156"/>
    <w:rsid w:val="008C7D5A"/>
    <w:rsid w:val="008E4D0E"/>
    <w:rsid w:val="008E650C"/>
    <w:rsid w:val="009001A1"/>
    <w:rsid w:val="00902ACF"/>
    <w:rsid w:val="009220C2"/>
    <w:rsid w:val="00923320"/>
    <w:rsid w:val="00924B33"/>
    <w:rsid w:val="009278B8"/>
    <w:rsid w:val="00931C73"/>
    <w:rsid w:val="00936F7C"/>
    <w:rsid w:val="00946300"/>
    <w:rsid w:val="00974F81"/>
    <w:rsid w:val="0097529D"/>
    <w:rsid w:val="00981C72"/>
    <w:rsid w:val="0098285D"/>
    <w:rsid w:val="00982C64"/>
    <w:rsid w:val="00985048"/>
    <w:rsid w:val="0099758A"/>
    <w:rsid w:val="009D21B4"/>
    <w:rsid w:val="009D43AF"/>
    <w:rsid w:val="009E1F72"/>
    <w:rsid w:val="009E7C7A"/>
    <w:rsid w:val="009F0678"/>
    <w:rsid w:val="00A02E4F"/>
    <w:rsid w:val="00A10C18"/>
    <w:rsid w:val="00A112F1"/>
    <w:rsid w:val="00A2082B"/>
    <w:rsid w:val="00A22C5D"/>
    <w:rsid w:val="00A35004"/>
    <w:rsid w:val="00A362B9"/>
    <w:rsid w:val="00A363B0"/>
    <w:rsid w:val="00A71B86"/>
    <w:rsid w:val="00A80AB0"/>
    <w:rsid w:val="00A820DA"/>
    <w:rsid w:val="00A82A90"/>
    <w:rsid w:val="00AA2490"/>
    <w:rsid w:val="00AB16C2"/>
    <w:rsid w:val="00AB1E11"/>
    <w:rsid w:val="00AC5760"/>
    <w:rsid w:val="00AC6D83"/>
    <w:rsid w:val="00AC6F0E"/>
    <w:rsid w:val="00AD453A"/>
    <w:rsid w:val="00AE3587"/>
    <w:rsid w:val="00AE60AC"/>
    <w:rsid w:val="00AE7B36"/>
    <w:rsid w:val="00B04798"/>
    <w:rsid w:val="00B12F92"/>
    <w:rsid w:val="00B15033"/>
    <w:rsid w:val="00B260EC"/>
    <w:rsid w:val="00B26F95"/>
    <w:rsid w:val="00B27387"/>
    <w:rsid w:val="00B33358"/>
    <w:rsid w:val="00B33595"/>
    <w:rsid w:val="00B46554"/>
    <w:rsid w:val="00B46933"/>
    <w:rsid w:val="00B46EE4"/>
    <w:rsid w:val="00B53D32"/>
    <w:rsid w:val="00B55EEE"/>
    <w:rsid w:val="00B668EA"/>
    <w:rsid w:val="00B67C2B"/>
    <w:rsid w:val="00B77235"/>
    <w:rsid w:val="00B90134"/>
    <w:rsid w:val="00BA223F"/>
    <w:rsid w:val="00BB05A9"/>
    <w:rsid w:val="00BC0F1C"/>
    <w:rsid w:val="00BC73DE"/>
    <w:rsid w:val="00BE1A16"/>
    <w:rsid w:val="00BE1CB3"/>
    <w:rsid w:val="00BF357D"/>
    <w:rsid w:val="00C01200"/>
    <w:rsid w:val="00C15FDB"/>
    <w:rsid w:val="00C26616"/>
    <w:rsid w:val="00C35B94"/>
    <w:rsid w:val="00C429C5"/>
    <w:rsid w:val="00C43E31"/>
    <w:rsid w:val="00C544AE"/>
    <w:rsid w:val="00C55136"/>
    <w:rsid w:val="00C6624B"/>
    <w:rsid w:val="00C70E26"/>
    <w:rsid w:val="00C71F53"/>
    <w:rsid w:val="00C75D8A"/>
    <w:rsid w:val="00C7782A"/>
    <w:rsid w:val="00C77C42"/>
    <w:rsid w:val="00C803B2"/>
    <w:rsid w:val="00C91324"/>
    <w:rsid w:val="00C950E1"/>
    <w:rsid w:val="00C97846"/>
    <w:rsid w:val="00CA0B4E"/>
    <w:rsid w:val="00CA1E76"/>
    <w:rsid w:val="00CB2A6B"/>
    <w:rsid w:val="00CB631E"/>
    <w:rsid w:val="00CD0C04"/>
    <w:rsid w:val="00CE2751"/>
    <w:rsid w:val="00CF1130"/>
    <w:rsid w:val="00CF4AE4"/>
    <w:rsid w:val="00D03425"/>
    <w:rsid w:val="00D035C7"/>
    <w:rsid w:val="00D03F14"/>
    <w:rsid w:val="00D10D00"/>
    <w:rsid w:val="00D116E8"/>
    <w:rsid w:val="00D241F9"/>
    <w:rsid w:val="00D26289"/>
    <w:rsid w:val="00D33B93"/>
    <w:rsid w:val="00D42556"/>
    <w:rsid w:val="00D42CB5"/>
    <w:rsid w:val="00D43550"/>
    <w:rsid w:val="00D566C7"/>
    <w:rsid w:val="00D61B5B"/>
    <w:rsid w:val="00D644DB"/>
    <w:rsid w:val="00D650E5"/>
    <w:rsid w:val="00D66291"/>
    <w:rsid w:val="00D6640E"/>
    <w:rsid w:val="00D71EC4"/>
    <w:rsid w:val="00D83E80"/>
    <w:rsid w:val="00D93463"/>
    <w:rsid w:val="00DA4073"/>
    <w:rsid w:val="00DB2691"/>
    <w:rsid w:val="00DD3EEA"/>
    <w:rsid w:val="00DE26E9"/>
    <w:rsid w:val="00E039B0"/>
    <w:rsid w:val="00E1183F"/>
    <w:rsid w:val="00E11E71"/>
    <w:rsid w:val="00E36F64"/>
    <w:rsid w:val="00E45EBE"/>
    <w:rsid w:val="00E71B66"/>
    <w:rsid w:val="00E7249D"/>
    <w:rsid w:val="00E878B1"/>
    <w:rsid w:val="00E90846"/>
    <w:rsid w:val="00E9099F"/>
    <w:rsid w:val="00E91883"/>
    <w:rsid w:val="00E96D42"/>
    <w:rsid w:val="00EA4925"/>
    <w:rsid w:val="00EA5334"/>
    <w:rsid w:val="00EB4064"/>
    <w:rsid w:val="00EC0D14"/>
    <w:rsid w:val="00EC6511"/>
    <w:rsid w:val="00EE186A"/>
    <w:rsid w:val="00F00A53"/>
    <w:rsid w:val="00F066DD"/>
    <w:rsid w:val="00F2568A"/>
    <w:rsid w:val="00F26468"/>
    <w:rsid w:val="00F40483"/>
    <w:rsid w:val="00F67771"/>
    <w:rsid w:val="00F70947"/>
    <w:rsid w:val="00F82328"/>
    <w:rsid w:val="00F87389"/>
    <w:rsid w:val="00FA2C73"/>
    <w:rsid w:val="00FA5B1E"/>
    <w:rsid w:val="00FA6B2C"/>
    <w:rsid w:val="00FB4CC7"/>
    <w:rsid w:val="00FB6067"/>
    <w:rsid w:val="00FC16C6"/>
    <w:rsid w:val="00FC5D27"/>
    <w:rsid w:val="00FD34DC"/>
    <w:rsid w:val="00FD7C08"/>
    <w:rsid w:val="00FE1729"/>
    <w:rsid w:val="00FE5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B01"/>
    <w:pPr>
      <w:spacing w:after="120" w:line="260" w:lineRule="atLeast"/>
      <w:jc w:val="both"/>
    </w:pPr>
    <w:rPr>
      <w:sz w:val="24"/>
      <w:szCs w:val="24"/>
    </w:rPr>
  </w:style>
  <w:style w:type="paragraph" w:styleId="1">
    <w:name w:val="heading 1"/>
    <w:basedOn w:val="a"/>
    <w:next w:val="a"/>
    <w:qFormat/>
    <w:rsid w:val="001E3B01"/>
    <w:pPr>
      <w:keepNext/>
      <w:numPr>
        <w:numId w:val="1"/>
      </w:numPr>
      <w:spacing w:before="360"/>
      <w:ind w:left="794" w:hanging="794"/>
      <w:jc w:val="left"/>
      <w:outlineLvl w:val="0"/>
    </w:pPr>
    <w:rPr>
      <w:rFonts w:cs="Arial"/>
      <w:b/>
      <w:bCs/>
      <w:color w:val="003366"/>
      <w:kern w:val="32"/>
      <w:sz w:val="32"/>
      <w:szCs w:val="36"/>
    </w:rPr>
  </w:style>
  <w:style w:type="paragraph" w:styleId="2">
    <w:name w:val="heading 2"/>
    <w:basedOn w:val="a"/>
    <w:next w:val="a"/>
    <w:qFormat/>
    <w:rsid w:val="001E3B01"/>
    <w:pPr>
      <w:keepNext/>
      <w:numPr>
        <w:ilvl w:val="1"/>
        <w:numId w:val="1"/>
      </w:numPr>
      <w:spacing w:before="120"/>
      <w:ind w:left="1134" w:hanging="1134"/>
      <w:jc w:val="left"/>
      <w:outlineLvl w:val="1"/>
    </w:pPr>
    <w:rPr>
      <w:rFonts w:cs="Arial"/>
      <w:b/>
      <w:bCs/>
      <w:iCs/>
      <w:sz w:val="26"/>
      <w:szCs w:val="28"/>
    </w:rPr>
  </w:style>
  <w:style w:type="paragraph" w:styleId="3">
    <w:name w:val="heading 3"/>
    <w:basedOn w:val="a"/>
    <w:next w:val="a"/>
    <w:qFormat/>
    <w:rsid w:val="001E3B01"/>
    <w:pPr>
      <w:keepNext/>
      <w:numPr>
        <w:ilvl w:val="2"/>
        <w:numId w:val="1"/>
      </w:numPr>
      <w:spacing w:before="240"/>
      <w:jc w:val="left"/>
      <w:outlineLvl w:val="2"/>
    </w:pPr>
    <w:rPr>
      <w:rFonts w:cs="Arial"/>
      <w:bCs/>
      <w:szCs w:val="26"/>
    </w:rPr>
  </w:style>
  <w:style w:type="paragraph" w:styleId="4">
    <w:name w:val="heading 4"/>
    <w:basedOn w:val="a"/>
    <w:next w:val="a"/>
    <w:qFormat/>
    <w:rsid w:val="001E3B01"/>
    <w:pPr>
      <w:keepNext/>
      <w:numPr>
        <w:ilvl w:val="3"/>
        <w:numId w:val="1"/>
      </w:numPr>
      <w:spacing w:before="24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1E3B01"/>
    <w:pPr>
      <w:numPr>
        <w:ilvl w:val="4"/>
        <w:numId w:val="1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E3B01"/>
    <w:pPr>
      <w:numPr>
        <w:ilvl w:val="5"/>
        <w:numId w:val="1"/>
      </w:numPr>
      <w:spacing w:before="24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1E3B01"/>
    <w:pPr>
      <w:numPr>
        <w:ilvl w:val="6"/>
        <w:numId w:val="1"/>
      </w:numPr>
      <w:spacing w:before="240"/>
      <w:outlineLvl w:val="6"/>
    </w:pPr>
  </w:style>
  <w:style w:type="paragraph" w:styleId="8">
    <w:name w:val="heading 8"/>
    <w:basedOn w:val="a"/>
    <w:next w:val="a"/>
    <w:qFormat/>
    <w:rsid w:val="001E3B01"/>
    <w:pPr>
      <w:numPr>
        <w:ilvl w:val="7"/>
        <w:numId w:val="1"/>
      </w:numPr>
      <w:spacing w:before="24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1E3B01"/>
    <w:pPr>
      <w:numPr>
        <w:ilvl w:val="8"/>
        <w:numId w:val="1"/>
      </w:numPr>
      <w:spacing w:before="24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E3B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">
    <w:name w:val="Знак Знак Char Char"/>
    <w:basedOn w:val="a"/>
    <w:rsid w:val="001E3B01"/>
    <w:pPr>
      <w:tabs>
        <w:tab w:val="left" w:pos="709"/>
      </w:tabs>
      <w:spacing w:after="0" w:line="240" w:lineRule="auto"/>
      <w:jc w:val="left"/>
    </w:pPr>
    <w:rPr>
      <w:rFonts w:ascii="Tahoma" w:hAnsi="Tahoma"/>
      <w:lang w:val="pl-PL" w:eastAsia="pl-PL"/>
    </w:rPr>
  </w:style>
  <w:style w:type="paragraph" w:styleId="a4">
    <w:name w:val="footnote text"/>
    <w:basedOn w:val="a"/>
    <w:semiHidden/>
    <w:rsid w:val="00B90134"/>
    <w:rPr>
      <w:sz w:val="20"/>
      <w:szCs w:val="20"/>
    </w:rPr>
  </w:style>
  <w:style w:type="character" w:styleId="a5">
    <w:name w:val="footnote reference"/>
    <w:semiHidden/>
    <w:rsid w:val="00B90134"/>
    <w:rPr>
      <w:vertAlign w:val="superscript"/>
    </w:rPr>
  </w:style>
  <w:style w:type="paragraph" w:styleId="a6">
    <w:name w:val="header"/>
    <w:basedOn w:val="a"/>
    <w:rsid w:val="00B90134"/>
    <w:pPr>
      <w:tabs>
        <w:tab w:val="center" w:pos="4536"/>
        <w:tab w:val="right" w:pos="9072"/>
      </w:tabs>
    </w:pPr>
  </w:style>
  <w:style w:type="paragraph" w:styleId="a7">
    <w:name w:val="footer"/>
    <w:basedOn w:val="a"/>
    <w:rsid w:val="00B90134"/>
    <w:pPr>
      <w:tabs>
        <w:tab w:val="center" w:pos="4536"/>
        <w:tab w:val="right" w:pos="9072"/>
      </w:tabs>
    </w:pPr>
  </w:style>
  <w:style w:type="character" w:styleId="a8">
    <w:name w:val="page number"/>
    <w:basedOn w:val="a0"/>
    <w:rsid w:val="00C7782A"/>
  </w:style>
  <w:style w:type="paragraph" w:customStyle="1" w:styleId="Char4CharCharCharCharCharCharCharCharCharChar">
    <w:name w:val="Char4 Char Char Char Char Char Char Char Char Char Char Знак Знак"/>
    <w:basedOn w:val="a"/>
    <w:rsid w:val="00B12F92"/>
    <w:pPr>
      <w:tabs>
        <w:tab w:val="left" w:pos="709"/>
      </w:tabs>
      <w:spacing w:after="0" w:line="240" w:lineRule="auto"/>
      <w:jc w:val="left"/>
    </w:pPr>
    <w:rPr>
      <w:rFonts w:ascii="Tahoma" w:hAnsi="Tahoma"/>
      <w:lang w:val="pl-PL" w:eastAsia="pl-PL"/>
    </w:rPr>
  </w:style>
  <w:style w:type="paragraph" w:customStyle="1" w:styleId="CharCharCharCharCharCharCharChar">
    <w:name w:val="Char Char Char Char Знак Знак Знак Знак Char Char Знак Знак Char Char"/>
    <w:basedOn w:val="a"/>
    <w:rsid w:val="0012633E"/>
    <w:pPr>
      <w:tabs>
        <w:tab w:val="left" w:pos="709"/>
      </w:tabs>
      <w:spacing w:after="0" w:line="240" w:lineRule="auto"/>
      <w:jc w:val="left"/>
    </w:pPr>
    <w:rPr>
      <w:rFonts w:ascii="Tahoma" w:hAnsi="Tahoma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10</Pages>
  <Words>2712</Words>
  <Characters>15462</Characters>
  <Application>Microsoft Office Word</Application>
  <DocSecurity>0</DocSecurity>
  <Lines>128</Lines>
  <Paragraphs>36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Годишен план за действие на ЗМО</vt:lpstr>
    </vt:vector>
  </TitlesOfParts>
  <Company>RA-GB</Company>
  <LinksUpToDate>false</LinksUpToDate>
  <CharactersWithSpaces>18138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Годишен план за действие на ЗМО</dc:title>
  <dc:creator>markova</dc:creator>
  <cp:lastModifiedBy>Rumiana Dimova</cp:lastModifiedBy>
  <cp:revision>13</cp:revision>
  <cp:lastPrinted>2015-04-09T13:28:00Z</cp:lastPrinted>
  <dcterms:created xsi:type="dcterms:W3CDTF">2017-04-20T13:21:00Z</dcterms:created>
  <dcterms:modified xsi:type="dcterms:W3CDTF">2017-05-03T07:05:00Z</dcterms:modified>
</cp:coreProperties>
</file>